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09" w:rsidRPr="00F90F09" w:rsidRDefault="00F90F09" w:rsidP="00F90F09">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1"/>
        <w:gridCol w:w="1637"/>
        <w:gridCol w:w="763"/>
        <w:gridCol w:w="42"/>
        <w:gridCol w:w="866"/>
        <w:gridCol w:w="333"/>
        <w:gridCol w:w="944"/>
        <w:gridCol w:w="91"/>
        <w:gridCol w:w="709"/>
        <w:gridCol w:w="504"/>
        <w:gridCol w:w="185"/>
        <w:gridCol w:w="695"/>
        <w:gridCol w:w="599"/>
      </w:tblGrid>
      <w:tr w:rsidR="00F90F09" w:rsidRPr="00F90F09" w:rsidTr="00AA049D">
        <w:tc>
          <w:tcPr>
            <w:tcW w:w="1006" w:type="pct"/>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90F09" w:rsidRPr="00F90F09" w:rsidRDefault="00F90F09" w:rsidP="00F90F09">
            <w:pPr>
              <w:rPr>
                <w:b/>
                <w:lang w:val="en-GB"/>
              </w:rPr>
            </w:pPr>
            <w:r w:rsidRPr="00F90F09">
              <w:rPr>
                <w:b/>
                <w:lang w:val="en-GB"/>
              </w:rPr>
              <w:t>COURSE TITLE</w:t>
            </w:r>
          </w:p>
        </w:tc>
        <w:tc>
          <w:tcPr>
            <w:tcW w:w="3994" w:type="pct"/>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90F09" w:rsidRPr="00F90F09" w:rsidRDefault="00F90F09" w:rsidP="00F90F09">
            <w:pPr>
              <w:rPr>
                <w:b/>
                <w:lang w:val="en-GB"/>
              </w:rPr>
            </w:pPr>
            <w:r w:rsidRPr="00F90F09">
              <w:rPr>
                <w:b/>
                <w:lang w:val="en-GB"/>
              </w:rPr>
              <w:t>TECHNICAL SYSTEMS COMPUTER CONTROL</w:t>
            </w:r>
          </w:p>
        </w:tc>
      </w:tr>
      <w:tr w:rsidR="00F90F09" w:rsidRPr="00F90F09" w:rsidTr="00AA049D">
        <w:tc>
          <w:tcPr>
            <w:tcW w:w="1012" w:type="pct"/>
            <w:gridSpan w:val="2"/>
            <w:tcBorders>
              <w:top w:val="single" w:sz="12" w:space="0" w:color="auto"/>
              <w:left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b/>
                <w:bCs/>
                <w:lang w:val="en-GB"/>
              </w:rPr>
            </w:pPr>
            <w:r w:rsidRPr="00F90F09">
              <w:rPr>
                <w:b/>
                <w:bCs/>
                <w:lang w:val="en-GB"/>
              </w:rPr>
              <w:t>Code</w:t>
            </w:r>
          </w:p>
        </w:tc>
        <w:tc>
          <w:tcPr>
            <w:tcW w:w="1322" w:type="pct"/>
            <w:gridSpan w:val="3"/>
            <w:tcBorders>
              <w:top w:val="single" w:sz="12" w:space="0" w:color="auto"/>
              <w:left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PFE109</w:t>
            </w:r>
          </w:p>
        </w:tc>
        <w:tc>
          <w:tcPr>
            <w:tcW w:w="1209" w:type="pct"/>
            <w:gridSpan w:val="4"/>
            <w:tcBorders>
              <w:top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Year of study</w:t>
            </w:r>
          </w:p>
        </w:tc>
        <w:tc>
          <w:tcPr>
            <w:tcW w:w="1457" w:type="pct"/>
            <w:gridSpan w:val="5"/>
            <w:tcBorders>
              <w:top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3</w:t>
            </w:r>
            <w:r w:rsidRPr="00F90F09">
              <w:rPr>
                <w:vertAlign w:val="superscript"/>
                <w:lang w:val="en-GB"/>
              </w:rPr>
              <w:t>rd</w:t>
            </w:r>
          </w:p>
        </w:tc>
      </w:tr>
      <w:tr w:rsidR="00F90F09" w:rsidRPr="00F90F09" w:rsidTr="00AA049D">
        <w:tc>
          <w:tcPr>
            <w:tcW w:w="1012" w:type="pct"/>
            <w:gridSpan w:val="2"/>
            <w:tcBorders>
              <w:left w:val="single" w:sz="12" w:space="0" w:color="auto"/>
              <w:bottom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b/>
                <w:lang w:val="en-GB"/>
              </w:rPr>
            </w:pPr>
            <w:r w:rsidRPr="00F90F09">
              <w:rPr>
                <w:b/>
                <w:lang w:val="en-GB"/>
              </w:rPr>
              <w:t>Lecturer(s)</w:t>
            </w:r>
          </w:p>
        </w:tc>
        <w:tc>
          <w:tcPr>
            <w:tcW w:w="1322" w:type="pct"/>
            <w:gridSpan w:val="3"/>
            <w:tcBorders>
              <w:left w:val="single" w:sz="12" w:space="0" w:color="auto"/>
              <w:bottom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 xml:space="preserve">Igor </w:t>
            </w:r>
            <w:proofErr w:type="spellStart"/>
            <w:r w:rsidRPr="00F90F09">
              <w:rPr>
                <w:lang w:val="en-GB"/>
              </w:rPr>
              <w:t>Vujović</w:t>
            </w:r>
            <w:proofErr w:type="spellEnd"/>
            <w:r w:rsidRPr="00F90F09">
              <w:rPr>
                <w:lang w:val="en-GB"/>
              </w:rPr>
              <w:t>. Ph.D., Assistant Professor</w:t>
            </w:r>
          </w:p>
        </w:tc>
        <w:tc>
          <w:tcPr>
            <w:tcW w:w="1209" w:type="pct"/>
            <w:gridSpan w:val="4"/>
            <w:tcBorders>
              <w:bottom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Number of credits allocated (</w:t>
            </w:r>
            <w:proofErr w:type="spellStart"/>
            <w:r w:rsidRPr="00F90F09">
              <w:rPr>
                <w:lang w:val="en-GB"/>
              </w:rPr>
              <w:t>ECTS</w:t>
            </w:r>
            <w:proofErr w:type="spellEnd"/>
            <w:r w:rsidRPr="00F90F09">
              <w:rPr>
                <w:lang w:val="en-GB"/>
              </w:rPr>
              <w:t>)</w:t>
            </w:r>
          </w:p>
        </w:tc>
        <w:tc>
          <w:tcPr>
            <w:tcW w:w="1457" w:type="pct"/>
            <w:gridSpan w:val="5"/>
            <w:tcBorders>
              <w:bottom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4</w:t>
            </w:r>
          </w:p>
        </w:tc>
      </w:tr>
      <w:tr w:rsidR="00F90F09" w:rsidRPr="00F90F09" w:rsidTr="00AA049D">
        <w:trPr>
          <w:trHeight w:val="345"/>
        </w:trPr>
        <w:tc>
          <w:tcPr>
            <w:tcW w:w="1012" w:type="pct"/>
            <w:gridSpan w:val="2"/>
            <w:vMerge w:val="restart"/>
            <w:tcBorders>
              <w:left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Collaborator(s)</w:t>
            </w:r>
          </w:p>
        </w:tc>
        <w:tc>
          <w:tcPr>
            <w:tcW w:w="1322" w:type="pct"/>
            <w:gridSpan w:val="3"/>
            <w:vMerge w:val="restart"/>
            <w:tcBorders>
              <w:left w:val="single" w:sz="12" w:space="0" w:color="auto"/>
              <w:right w:val="single" w:sz="12" w:space="0" w:color="auto"/>
            </w:tcBorders>
            <w:tcMar>
              <w:left w:w="57" w:type="dxa"/>
              <w:right w:w="57" w:type="dxa"/>
            </w:tcMar>
          </w:tcPr>
          <w:p w:rsidR="00F90F09" w:rsidRPr="00F90F09" w:rsidRDefault="00F90F09" w:rsidP="00F90F09">
            <w:pPr>
              <w:rPr>
                <w:lang w:val="en-GB"/>
              </w:rPr>
            </w:pPr>
            <w:proofErr w:type="spellStart"/>
            <w:r w:rsidRPr="00F90F09">
              <w:rPr>
                <w:lang w:val="en-GB"/>
              </w:rPr>
              <w:t>Joško</w:t>
            </w:r>
            <w:proofErr w:type="spellEnd"/>
            <w:r w:rsidRPr="00F90F09">
              <w:rPr>
                <w:lang w:val="en-GB"/>
              </w:rPr>
              <w:t xml:space="preserve"> </w:t>
            </w:r>
            <w:proofErr w:type="spellStart"/>
            <w:r w:rsidRPr="00F90F09">
              <w:rPr>
                <w:lang w:val="en-GB"/>
              </w:rPr>
              <w:t>Šoda</w:t>
            </w:r>
            <w:proofErr w:type="spellEnd"/>
            <w:r w:rsidRPr="00F90F09">
              <w:rPr>
                <w:lang w:val="en-GB"/>
              </w:rPr>
              <w:t>, Ph.D.</w:t>
            </w:r>
          </w:p>
          <w:p w:rsidR="00F90F09" w:rsidRPr="00F90F09" w:rsidRDefault="00F90F09" w:rsidP="00F90F09">
            <w:pPr>
              <w:rPr>
                <w:lang w:val="en-GB"/>
              </w:rPr>
            </w:pPr>
            <w:proofErr w:type="spellStart"/>
            <w:r w:rsidRPr="00F90F09">
              <w:rPr>
                <w:lang w:val="en-GB"/>
              </w:rPr>
              <w:t>Petar</w:t>
            </w:r>
            <w:proofErr w:type="spellEnd"/>
            <w:r w:rsidRPr="00F90F09">
              <w:rPr>
                <w:lang w:val="en-GB"/>
              </w:rPr>
              <w:t xml:space="preserve"> </w:t>
            </w:r>
            <w:proofErr w:type="spellStart"/>
            <w:r w:rsidRPr="00F90F09">
              <w:rPr>
                <w:lang w:val="en-GB"/>
              </w:rPr>
              <w:t>Matić</w:t>
            </w:r>
            <w:proofErr w:type="spellEnd"/>
            <w:r w:rsidRPr="00F90F09">
              <w:rPr>
                <w:lang w:val="en-GB"/>
              </w:rPr>
              <w:t>, dipl.ing</w:t>
            </w:r>
          </w:p>
        </w:tc>
        <w:tc>
          <w:tcPr>
            <w:tcW w:w="1209" w:type="pct"/>
            <w:gridSpan w:val="4"/>
            <w:vMerge w:val="restart"/>
            <w:tcBorders>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Teaching methods (number of classes per term)</w:t>
            </w:r>
          </w:p>
        </w:tc>
        <w:tc>
          <w:tcPr>
            <w:tcW w:w="384" w:type="pct"/>
            <w:tcBorders>
              <w:bottom w:val="single" w:sz="12" w:space="0" w:color="auto"/>
              <w:right w:val="single" w:sz="12" w:space="0" w:color="auto"/>
            </w:tcBorders>
            <w:tcMar>
              <w:left w:w="57" w:type="dxa"/>
              <w:right w:w="57" w:type="dxa"/>
            </w:tcMar>
            <w:vAlign w:val="center"/>
          </w:tcPr>
          <w:p w:rsidR="00F90F09" w:rsidRPr="00F90F09" w:rsidRDefault="00F90F09" w:rsidP="00F90F09">
            <w:pPr>
              <w:rPr>
                <w:lang w:val="en-GB"/>
              </w:rPr>
            </w:pPr>
            <w:r w:rsidRPr="00F90F09">
              <w:rPr>
                <w:lang w:val="en-GB"/>
              </w:rPr>
              <w:t>L</w:t>
            </w:r>
          </w:p>
        </w:tc>
        <w:tc>
          <w:tcPr>
            <w:tcW w:w="373" w:type="pct"/>
            <w:gridSpan w:val="2"/>
            <w:tcBorders>
              <w:bottom w:val="single" w:sz="12" w:space="0" w:color="auto"/>
              <w:right w:val="single" w:sz="12" w:space="0" w:color="auto"/>
            </w:tcBorders>
            <w:vAlign w:val="center"/>
          </w:tcPr>
          <w:p w:rsidR="00F90F09" w:rsidRPr="00F90F09" w:rsidRDefault="00F90F09" w:rsidP="00F90F09">
            <w:pPr>
              <w:rPr>
                <w:lang w:val="en-GB"/>
              </w:rPr>
            </w:pPr>
            <w:r w:rsidRPr="00F90F09">
              <w:rPr>
                <w:lang w:val="en-GB"/>
              </w:rPr>
              <w:t>S</w:t>
            </w:r>
          </w:p>
        </w:tc>
        <w:tc>
          <w:tcPr>
            <w:tcW w:w="376" w:type="pct"/>
            <w:tcBorders>
              <w:bottom w:val="single" w:sz="12" w:space="0" w:color="auto"/>
              <w:right w:val="single" w:sz="12" w:space="0" w:color="auto"/>
            </w:tcBorders>
            <w:vAlign w:val="center"/>
          </w:tcPr>
          <w:p w:rsidR="00F90F09" w:rsidRPr="00F90F09" w:rsidRDefault="00F90F09" w:rsidP="00F90F09">
            <w:pPr>
              <w:rPr>
                <w:lang w:val="en-GB"/>
              </w:rPr>
            </w:pPr>
            <w:r w:rsidRPr="00F90F09">
              <w:rPr>
                <w:lang w:val="en-GB"/>
              </w:rPr>
              <w:t>E</w:t>
            </w:r>
          </w:p>
        </w:tc>
        <w:tc>
          <w:tcPr>
            <w:tcW w:w="324" w:type="pct"/>
            <w:tcBorders>
              <w:bottom w:val="single" w:sz="12" w:space="0" w:color="auto"/>
              <w:right w:val="single" w:sz="12" w:space="0" w:color="auto"/>
            </w:tcBorders>
            <w:vAlign w:val="center"/>
          </w:tcPr>
          <w:p w:rsidR="00F90F09" w:rsidRPr="00F90F09" w:rsidRDefault="00F90F09" w:rsidP="00F90F09">
            <w:pPr>
              <w:rPr>
                <w:lang w:val="en-GB"/>
              </w:rPr>
            </w:pPr>
            <w:r w:rsidRPr="00F90F09">
              <w:rPr>
                <w:lang w:val="en-GB"/>
              </w:rPr>
              <w:t>F</w:t>
            </w:r>
          </w:p>
        </w:tc>
      </w:tr>
      <w:tr w:rsidR="00F90F09" w:rsidRPr="00F90F09" w:rsidTr="00AA049D">
        <w:trPr>
          <w:trHeight w:val="345"/>
        </w:trPr>
        <w:tc>
          <w:tcPr>
            <w:tcW w:w="1012" w:type="pct"/>
            <w:gridSpan w:val="2"/>
            <w:vMerge/>
            <w:tcBorders>
              <w:left w:val="single" w:sz="12" w:space="0" w:color="auto"/>
              <w:bottom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p>
        </w:tc>
        <w:tc>
          <w:tcPr>
            <w:tcW w:w="1322" w:type="pct"/>
            <w:gridSpan w:val="3"/>
            <w:vMerge/>
            <w:tcBorders>
              <w:left w:val="single" w:sz="12" w:space="0" w:color="auto"/>
              <w:bottom w:val="single" w:sz="12" w:space="0" w:color="auto"/>
              <w:right w:val="single" w:sz="12" w:space="0" w:color="auto"/>
            </w:tcBorders>
            <w:tcMar>
              <w:left w:w="57" w:type="dxa"/>
              <w:right w:w="57" w:type="dxa"/>
            </w:tcMar>
          </w:tcPr>
          <w:p w:rsidR="00F90F09" w:rsidRPr="00F90F09" w:rsidRDefault="00F90F09" w:rsidP="00F90F09">
            <w:pPr>
              <w:rPr>
                <w:lang w:val="en-GB"/>
              </w:rPr>
            </w:pPr>
          </w:p>
        </w:tc>
        <w:tc>
          <w:tcPr>
            <w:tcW w:w="1209" w:type="pct"/>
            <w:gridSpan w:val="4"/>
            <w:vMerge/>
            <w:tcBorders>
              <w:bottom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p>
        </w:tc>
        <w:tc>
          <w:tcPr>
            <w:tcW w:w="384" w:type="pct"/>
            <w:tcBorders>
              <w:bottom w:val="single" w:sz="12" w:space="0" w:color="auto"/>
              <w:right w:val="single" w:sz="12" w:space="0" w:color="auto"/>
            </w:tcBorders>
            <w:tcMar>
              <w:left w:w="57" w:type="dxa"/>
              <w:right w:w="57" w:type="dxa"/>
            </w:tcMar>
            <w:vAlign w:val="center"/>
          </w:tcPr>
          <w:p w:rsidR="00F90F09" w:rsidRPr="00F90F09" w:rsidRDefault="00F90F09" w:rsidP="00F90F09">
            <w:pPr>
              <w:rPr>
                <w:lang w:val="en-GB"/>
              </w:rPr>
            </w:pPr>
            <w:r w:rsidRPr="00F90F09">
              <w:rPr>
                <w:lang w:val="en-GB"/>
              </w:rPr>
              <w:t>45</w:t>
            </w:r>
          </w:p>
        </w:tc>
        <w:tc>
          <w:tcPr>
            <w:tcW w:w="373" w:type="pct"/>
            <w:gridSpan w:val="2"/>
            <w:tcBorders>
              <w:bottom w:val="single" w:sz="12" w:space="0" w:color="auto"/>
              <w:right w:val="single" w:sz="12" w:space="0" w:color="auto"/>
            </w:tcBorders>
            <w:vAlign w:val="center"/>
          </w:tcPr>
          <w:p w:rsidR="00F90F09" w:rsidRPr="00F90F09" w:rsidRDefault="00F90F09" w:rsidP="00F90F09">
            <w:pPr>
              <w:rPr>
                <w:lang w:val="en-GB"/>
              </w:rPr>
            </w:pPr>
          </w:p>
        </w:tc>
        <w:tc>
          <w:tcPr>
            <w:tcW w:w="376" w:type="pct"/>
            <w:tcBorders>
              <w:bottom w:val="single" w:sz="12" w:space="0" w:color="auto"/>
              <w:right w:val="single" w:sz="12" w:space="0" w:color="auto"/>
            </w:tcBorders>
            <w:vAlign w:val="center"/>
          </w:tcPr>
          <w:p w:rsidR="00F90F09" w:rsidRPr="00F90F09" w:rsidRDefault="00F90F09" w:rsidP="00F90F09">
            <w:pPr>
              <w:rPr>
                <w:lang w:val="en-GB"/>
              </w:rPr>
            </w:pPr>
            <w:r w:rsidRPr="00F90F09">
              <w:rPr>
                <w:lang w:val="en-GB"/>
              </w:rPr>
              <w:t>15</w:t>
            </w:r>
          </w:p>
        </w:tc>
        <w:tc>
          <w:tcPr>
            <w:tcW w:w="324" w:type="pct"/>
            <w:tcBorders>
              <w:bottom w:val="single" w:sz="12" w:space="0" w:color="auto"/>
              <w:right w:val="single" w:sz="12" w:space="0" w:color="auto"/>
            </w:tcBorders>
            <w:vAlign w:val="center"/>
          </w:tcPr>
          <w:p w:rsidR="00F90F09" w:rsidRPr="00F90F09" w:rsidRDefault="00F90F09" w:rsidP="00F90F09">
            <w:pPr>
              <w:rPr>
                <w:lang w:val="en-GB"/>
              </w:rPr>
            </w:pPr>
          </w:p>
        </w:tc>
      </w:tr>
      <w:tr w:rsidR="00F90F09" w:rsidRPr="00F90F09" w:rsidTr="00AA049D">
        <w:tc>
          <w:tcPr>
            <w:tcW w:w="1012" w:type="pct"/>
            <w:gridSpan w:val="2"/>
            <w:tcBorders>
              <w:left w:val="single" w:sz="12" w:space="0" w:color="auto"/>
              <w:bottom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 xml:space="preserve">Course status </w:t>
            </w:r>
          </w:p>
        </w:tc>
        <w:tc>
          <w:tcPr>
            <w:tcW w:w="1322" w:type="pct"/>
            <w:gridSpan w:val="3"/>
            <w:tcBorders>
              <w:left w:val="single" w:sz="12" w:space="0" w:color="auto"/>
              <w:bottom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Compulsory</w:t>
            </w:r>
          </w:p>
        </w:tc>
        <w:tc>
          <w:tcPr>
            <w:tcW w:w="1209" w:type="pct"/>
            <w:gridSpan w:val="4"/>
            <w:tcBorders>
              <w:bottom w:val="single" w:sz="12" w:space="0" w:color="auto"/>
              <w:right w:val="single" w:sz="12" w:space="0" w:color="auto"/>
            </w:tcBorders>
            <w:shd w:val="clear" w:color="auto" w:fill="CCFFFF"/>
            <w:tcMar>
              <w:left w:w="57" w:type="dxa"/>
              <w:right w:w="57" w:type="dxa"/>
            </w:tcMar>
            <w:vAlign w:val="center"/>
          </w:tcPr>
          <w:p w:rsidR="00F90F09" w:rsidRPr="00F90F09" w:rsidRDefault="00F90F09" w:rsidP="00F90F09">
            <w:pPr>
              <w:rPr>
                <w:bCs/>
                <w:lang w:val="en-GB"/>
              </w:rPr>
            </w:pPr>
            <w:r w:rsidRPr="00F90F09">
              <w:rPr>
                <w:bCs/>
                <w:lang w:val="en-GB"/>
              </w:rPr>
              <w:t>Percentage of e-learning application</w:t>
            </w:r>
          </w:p>
        </w:tc>
        <w:tc>
          <w:tcPr>
            <w:tcW w:w="1457" w:type="pct"/>
            <w:gridSpan w:val="5"/>
            <w:tcBorders>
              <w:bottom w:val="single" w:sz="12" w:space="0" w:color="auto"/>
              <w:right w:val="single" w:sz="12" w:space="0" w:color="auto"/>
            </w:tcBorders>
            <w:tcMar>
              <w:left w:w="57" w:type="dxa"/>
              <w:right w:w="57" w:type="dxa"/>
            </w:tcMar>
          </w:tcPr>
          <w:p w:rsidR="00F90F09" w:rsidRPr="00F90F09" w:rsidRDefault="00F90F09" w:rsidP="00F90F09">
            <w:pPr>
              <w:rPr>
                <w:lang w:val="en-GB"/>
              </w:rPr>
            </w:pPr>
          </w:p>
        </w:tc>
      </w:tr>
      <w:tr w:rsidR="00F90F09" w:rsidRPr="00F90F09" w:rsidTr="00AA049D">
        <w:tc>
          <w:tcPr>
            <w:tcW w:w="5000" w:type="pct"/>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90F09" w:rsidRPr="00F90F09" w:rsidRDefault="00F90F09" w:rsidP="00F90F09">
            <w:pPr>
              <w:rPr>
                <w:b/>
                <w:lang w:val="en-GB"/>
              </w:rPr>
            </w:pPr>
            <w:r w:rsidRPr="00F90F09">
              <w:rPr>
                <w:b/>
                <w:lang w:val="en-GB"/>
              </w:rPr>
              <w:t>COURSE DESCRIPTION</w:t>
            </w:r>
          </w:p>
        </w:tc>
      </w:tr>
      <w:tr w:rsidR="00F90F09" w:rsidRPr="00F90F09" w:rsidTr="00AA049D">
        <w:tc>
          <w:tcPr>
            <w:tcW w:w="1012" w:type="pct"/>
            <w:gridSpan w:val="2"/>
            <w:tcBorders>
              <w:top w:val="single" w:sz="12" w:space="0" w:color="auto"/>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bCs/>
                <w:lang w:val="en-GB"/>
              </w:rPr>
              <w:t>Learning outcomes and competences</w:t>
            </w:r>
          </w:p>
          <w:p w:rsidR="00F90F09" w:rsidRPr="00F90F09" w:rsidRDefault="00F90F09" w:rsidP="00F90F09">
            <w:pPr>
              <w:rPr>
                <w:lang w:val="en-GB"/>
              </w:rPr>
            </w:pPr>
          </w:p>
        </w:tc>
        <w:tc>
          <w:tcPr>
            <w:tcW w:w="3988" w:type="pct"/>
            <w:gridSpan w:val="12"/>
            <w:tcBorders>
              <w:top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 xml:space="preserve">Acquiring adequate basic skills in technical systems and computer aided processes in maritime science. Becoming acquainted with linking principles of various maritime technical systems into control and hierarchically organised computer system, </w:t>
            </w:r>
            <w:proofErr w:type="spellStart"/>
            <w:r w:rsidRPr="00F90F09">
              <w:rPr>
                <w:lang w:val="en-GB"/>
              </w:rPr>
              <w:t>SCADA.STCW</w:t>
            </w:r>
            <w:proofErr w:type="spellEnd"/>
            <w:r w:rsidRPr="00F90F09">
              <w:rPr>
                <w:lang w:val="en-GB"/>
              </w:rPr>
              <w:t xml:space="preserve"> 7.03. Electro-technical officer. Part of contents from: 1.1.6. </w:t>
            </w:r>
            <w:smartTag w:uri="urn:schemas-microsoft-com:office:smarttags" w:element="country-region">
              <w:smartTag w:uri="urn:schemas-microsoft-com:office:smarttags" w:element="place">
                <w:r w:rsidRPr="00F90F09">
                  <w:rPr>
                    <w:lang w:val="en-GB"/>
                  </w:rPr>
                  <w:t>Ch.</w:t>
                </w:r>
              </w:smartTag>
            </w:smartTag>
            <w:r w:rsidRPr="00F90F09">
              <w:rPr>
                <w:lang w:val="en-GB"/>
              </w:rPr>
              <w:t xml:space="preserve"> 6.1. (PLC, digital control systems); 1.1.7. </w:t>
            </w:r>
            <w:smartTag w:uri="urn:schemas-microsoft-com:office:smarttags" w:element="country-region">
              <w:smartTag w:uri="urn:schemas-microsoft-com:office:smarttags" w:element="place">
                <w:r w:rsidRPr="00F90F09">
                  <w:rPr>
                    <w:lang w:val="en-GB"/>
                  </w:rPr>
                  <w:t>Ch.</w:t>
                </w:r>
              </w:smartTag>
            </w:smartTag>
            <w:r w:rsidRPr="00F90F09">
              <w:rPr>
                <w:lang w:val="en-GB"/>
              </w:rPr>
              <w:t xml:space="preserve"> 7.1. </w:t>
            </w:r>
            <w:proofErr w:type="spellStart"/>
            <w:r w:rsidRPr="00F90F09">
              <w:rPr>
                <w:lang w:val="en-GB"/>
              </w:rPr>
              <w:t>Compentance</w:t>
            </w:r>
            <w:proofErr w:type="spellEnd"/>
            <w:r w:rsidRPr="00F90F09">
              <w:rPr>
                <w:lang w:val="en-GB"/>
              </w:rPr>
              <w:t xml:space="preserve"> 1.5. Ch. 1.5.1. 1.1</w:t>
            </w:r>
            <w:proofErr w:type="gramStart"/>
            <w:r w:rsidRPr="00F90F09">
              <w:rPr>
                <w:lang w:val="en-GB"/>
              </w:rPr>
              <w:t>..  1.5.2</w:t>
            </w:r>
            <w:proofErr w:type="gramEnd"/>
            <w:r w:rsidRPr="00F90F09">
              <w:rPr>
                <w:lang w:val="en-GB"/>
              </w:rPr>
              <w:t xml:space="preserve">. Ch.2.1. 1.1.6. </w:t>
            </w:r>
            <w:smartTag w:uri="urn:schemas-microsoft-com:office:smarttags" w:element="country-region">
              <w:smartTag w:uri="urn:schemas-microsoft-com:office:smarttags" w:element="place">
                <w:r w:rsidRPr="00F90F09">
                  <w:rPr>
                    <w:lang w:val="en-GB"/>
                  </w:rPr>
                  <w:t>Ch.</w:t>
                </w:r>
              </w:smartTag>
            </w:smartTag>
            <w:r w:rsidRPr="00F90F09">
              <w:rPr>
                <w:lang w:val="en-GB"/>
              </w:rPr>
              <w:t xml:space="preserve"> 6.1., 1.1.7. </w:t>
            </w:r>
            <w:smartTag w:uri="urn:schemas-microsoft-com:office:smarttags" w:element="country-region">
              <w:smartTag w:uri="urn:schemas-microsoft-com:office:smarttags" w:element="place">
                <w:r w:rsidRPr="00F90F09">
                  <w:rPr>
                    <w:lang w:val="en-GB"/>
                  </w:rPr>
                  <w:t>Ch.</w:t>
                </w:r>
              </w:smartTag>
            </w:smartTag>
            <w:r w:rsidRPr="00F90F09">
              <w:rPr>
                <w:lang w:val="en-GB"/>
              </w:rPr>
              <w:t xml:space="preserve"> 7.1.</w:t>
            </w:r>
          </w:p>
        </w:tc>
      </w:tr>
      <w:tr w:rsidR="00F90F09" w:rsidRPr="00F90F09" w:rsidTr="00AA049D">
        <w:tc>
          <w:tcPr>
            <w:tcW w:w="1012" w:type="pct"/>
            <w:gridSpan w:val="2"/>
            <w:tcBorders>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Prerequisites for the course and entry competences</w:t>
            </w:r>
          </w:p>
        </w:tc>
        <w:tc>
          <w:tcPr>
            <w:tcW w:w="3988" w:type="pct"/>
            <w:gridSpan w:val="12"/>
            <w:tcBorders>
              <w:right w:val="single" w:sz="12" w:space="0" w:color="auto"/>
            </w:tcBorders>
            <w:tcMar>
              <w:left w:w="57" w:type="dxa"/>
              <w:right w:w="57" w:type="dxa"/>
            </w:tcMar>
          </w:tcPr>
          <w:p w:rsidR="00F90F09" w:rsidRPr="00F90F09" w:rsidRDefault="00F90F09" w:rsidP="00F90F09">
            <w:pPr>
              <w:rPr>
                <w:lang w:val="en-GB"/>
              </w:rPr>
            </w:pPr>
            <w:r w:rsidRPr="00F90F09">
              <w:rPr>
                <w:lang w:val="en-GB"/>
              </w:rPr>
              <w:t>/</w:t>
            </w:r>
          </w:p>
        </w:tc>
      </w:tr>
      <w:tr w:rsidR="00F90F09" w:rsidRPr="00F90F09" w:rsidTr="00AA049D">
        <w:tc>
          <w:tcPr>
            <w:tcW w:w="1012" w:type="pct"/>
            <w:gridSpan w:val="2"/>
            <w:tcBorders>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 xml:space="preserve">Expected learning outcomes on the course level </w:t>
            </w:r>
          </w:p>
          <w:p w:rsidR="00F90F09" w:rsidRPr="00F90F09" w:rsidRDefault="00F90F09" w:rsidP="00F90F09">
            <w:pPr>
              <w:rPr>
                <w:lang w:val="en-GB"/>
              </w:rPr>
            </w:pPr>
            <w:r w:rsidRPr="00F90F09">
              <w:rPr>
                <w:lang w:val="en-GB"/>
              </w:rPr>
              <w:t xml:space="preserve"> (4-10 learning outcomes)</w:t>
            </w:r>
          </w:p>
        </w:tc>
        <w:tc>
          <w:tcPr>
            <w:tcW w:w="3988" w:type="pct"/>
            <w:gridSpan w:val="12"/>
            <w:tcBorders>
              <w:right w:val="single" w:sz="12" w:space="0" w:color="auto"/>
            </w:tcBorders>
            <w:tcMar>
              <w:left w:w="57" w:type="dxa"/>
              <w:right w:w="57" w:type="dxa"/>
            </w:tcMar>
          </w:tcPr>
          <w:p w:rsidR="00F90F09" w:rsidRPr="00F90F09" w:rsidRDefault="00F90F09" w:rsidP="00F90F09">
            <w:pPr>
              <w:rPr>
                <w:bCs/>
                <w:iCs/>
                <w:lang w:val="en-GB"/>
              </w:rPr>
            </w:pPr>
            <w:r w:rsidRPr="00F90F09">
              <w:rPr>
                <w:bCs/>
                <w:iCs/>
                <w:lang w:val="en-GB"/>
              </w:rPr>
              <w:t>Distinguish between basic components of computer managed systems</w:t>
            </w:r>
          </w:p>
          <w:p w:rsidR="00F90F09" w:rsidRPr="00F90F09" w:rsidRDefault="00F90F09" w:rsidP="00F90F09">
            <w:pPr>
              <w:rPr>
                <w:bCs/>
                <w:iCs/>
                <w:lang w:val="en-GB"/>
              </w:rPr>
            </w:pPr>
            <w:r w:rsidRPr="00F90F09">
              <w:rPr>
                <w:bCs/>
                <w:iCs/>
                <w:lang w:val="en-GB"/>
              </w:rPr>
              <w:t>Compare various program codes for the same project, in order to evaluate it adequately.</w:t>
            </w:r>
          </w:p>
          <w:p w:rsidR="00F90F09" w:rsidRPr="00F90F09" w:rsidRDefault="00F90F09" w:rsidP="00F90F09">
            <w:pPr>
              <w:rPr>
                <w:bCs/>
                <w:iCs/>
                <w:lang w:val="en-GB"/>
              </w:rPr>
            </w:pPr>
            <w:r w:rsidRPr="00F90F09">
              <w:rPr>
                <w:bCs/>
                <w:iCs/>
                <w:lang w:val="en-GB"/>
              </w:rPr>
              <w:t>Create, based on a particular problem, a program code in ladder diagram.</w:t>
            </w:r>
          </w:p>
          <w:p w:rsidR="00F90F09" w:rsidRPr="00F90F09" w:rsidRDefault="00F90F09" w:rsidP="00F90F09">
            <w:pPr>
              <w:rPr>
                <w:bCs/>
                <w:iCs/>
                <w:lang w:val="en-GB"/>
              </w:rPr>
            </w:pPr>
            <w:r w:rsidRPr="00F90F09">
              <w:rPr>
                <w:bCs/>
                <w:iCs/>
                <w:lang w:val="en-GB"/>
              </w:rPr>
              <w:t>Provide arguments for operating differences in computer systems managed in on-line and off-line modes.</w:t>
            </w:r>
          </w:p>
          <w:p w:rsidR="00F90F09" w:rsidRPr="00F90F09" w:rsidRDefault="00F90F09" w:rsidP="00F90F09">
            <w:pPr>
              <w:rPr>
                <w:bCs/>
                <w:iCs/>
                <w:lang w:val="en-GB"/>
              </w:rPr>
            </w:pPr>
            <w:r w:rsidRPr="00F90F09">
              <w:rPr>
                <w:bCs/>
                <w:iCs/>
                <w:lang w:val="en-GB"/>
              </w:rPr>
              <w:t>Present operating principles of shipboard automation systems from schemas</w:t>
            </w:r>
          </w:p>
          <w:p w:rsidR="00F90F09" w:rsidRPr="00F90F09" w:rsidRDefault="00F90F09" w:rsidP="00F90F09">
            <w:pPr>
              <w:rPr>
                <w:bCs/>
                <w:iCs/>
                <w:lang w:val="en-GB"/>
              </w:rPr>
            </w:pPr>
            <w:r w:rsidRPr="00F90F09">
              <w:rPr>
                <w:bCs/>
                <w:iCs/>
                <w:lang w:val="en-GB"/>
              </w:rPr>
              <w:t>Critically evaluate hierarchical structure of computer control system.</w:t>
            </w:r>
          </w:p>
          <w:p w:rsidR="00F90F09" w:rsidRPr="00F90F09" w:rsidRDefault="00F90F09" w:rsidP="00F90F09">
            <w:pPr>
              <w:rPr>
                <w:bCs/>
                <w:iCs/>
                <w:lang w:val="en-GB"/>
              </w:rPr>
            </w:pPr>
          </w:p>
          <w:p w:rsidR="00F90F09" w:rsidRPr="00F90F09" w:rsidRDefault="00F90F09" w:rsidP="00F90F09">
            <w:pPr>
              <w:rPr>
                <w:lang w:val="en-GB"/>
              </w:rPr>
            </w:pPr>
          </w:p>
        </w:tc>
      </w:tr>
      <w:tr w:rsidR="00F90F09" w:rsidRPr="00F90F09" w:rsidTr="00AA049D">
        <w:tc>
          <w:tcPr>
            <w:tcW w:w="1012" w:type="pct"/>
            <w:gridSpan w:val="2"/>
            <w:tcBorders>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 xml:space="preserve">Course contents elaborated in accordance with </w:t>
            </w:r>
            <w:r w:rsidRPr="00F90F09">
              <w:rPr>
                <w:lang w:val="en-GB"/>
              </w:rPr>
              <w:lastRenderedPageBreak/>
              <w:t>the syllabus</w:t>
            </w:r>
          </w:p>
        </w:tc>
        <w:tc>
          <w:tcPr>
            <w:tcW w:w="3988" w:type="pct"/>
            <w:gridSpan w:val="12"/>
            <w:tcBorders>
              <w:right w:val="single" w:sz="12" w:space="0" w:color="auto"/>
            </w:tcBorders>
            <w:tcMar>
              <w:left w:w="57" w:type="dxa"/>
              <w:right w:w="57" w:type="dxa"/>
            </w:tcMar>
          </w:tcPr>
          <w:p w:rsidR="00F90F09" w:rsidRPr="00F90F09" w:rsidRDefault="00F90F09" w:rsidP="00F90F09">
            <w:pPr>
              <w:rPr>
                <w:lang w:val="en-GB"/>
              </w:rPr>
            </w:pPr>
            <w:r w:rsidRPr="00F90F09">
              <w:rPr>
                <w:lang w:val="en-GB"/>
              </w:rPr>
              <w:lastRenderedPageBreak/>
              <w:t>Basic concepts in systems and automation. Off-line and on-line working principles. Complex system structure for managing processes.</w:t>
            </w:r>
          </w:p>
          <w:p w:rsidR="00F90F09" w:rsidRPr="00F90F09" w:rsidRDefault="00F90F09" w:rsidP="00F90F09">
            <w:pPr>
              <w:rPr>
                <w:lang w:val="en-GB"/>
              </w:rPr>
            </w:pPr>
            <w:r w:rsidRPr="00F90F09">
              <w:rPr>
                <w:lang w:val="en-GB"/>
              </w:rPr>
              <w:lastRenderedPageBreak/>
              <w:t>Circuit components of computer based process control system.</w:t>
            </w:r>
          </w:p>
          <w:p w:rsidR="00F90F09" w:rsidRPr="00F90F09" w:rsidRDefault="00F90F09" w:rsidP="00F90F09">
            <w:pPr>
              <w:rPr>
                <w:lang w:val="en-GB"/>
              </w:rPr>
            </w:pPr>
            <w:r w:rsidRPr="00F90F09">
              <w:rPr>
                <w:lang w:val="en-GB"/>
              </w:rPr>
              <w:t xml:space="preserve">On-line system example. </w:t>
            </w:r>
            <w:proofErr w:type="spellStart"/>
            <w:r w:rsidRPr="00F90F09">
              <w:rPr>
                <w:lang w:val="en-GB"/>
              </w:rPr>
              <w:t>Analog</w:t>
            </w:r>
            <w:proofErr w:type="spellEnd"/>
            <w:r w:rsidRPr="00F90F09">
              <w:rPr>
                <w:lang w:val="en-GB"/>
              </w:rPr>
              <w:t xml:space="preserve"> and digital input and output units.</w:t>
            </w:r>
          </w:p>
          <w:p w:rsidR="00F90F09" w:rsidRPr="00F90F09" w:rsidRDefault="00F90F09" w:rsidP="00F90F09">
            <w:pPr>
              <w:rPr>
                <w:lang w:val="en-GB"/>
              </w:rPr>
            </w:pPr>
            <w:r w:rsidRPr="00F90F09">
              <w:rPr>
                <w:lang w:val="en-GB"/>
              </w:rPr>
              <w:t xml:space="preserve">Signal conditioning, filtering, and multiplexing, </w:t>
            </w:r>
            <w:proofErr w:type="spellStart"/>
            <w:r w:rsidRPr="00F90F09">
              <w:rPr>
                <w:lang w:val="en-GB"/>
              </w:rPr>
              <w:t>S&amp;H</w:t>
            </w:r>
            <w:proofErr w:type="spellEnd"/>
            <w:r w:rsidRPr="00F90F09">
              <w:rPr>
                <w:lang w:val="en-GB"/>
              </w:rPr>
              <w:t xml:space="preserve"> circle, A-D, D-A conversions. </w:t>
            </w:r>
          </w:p>
          <w:p w:rsidR="00F90F09" w:rsidRPr="00F90F09" w:rsidRDefault="00F90F09" w:rsidP="00F90F09">
            <w:pPr>
              <w:rPr>
                <w:lang w:val="en-GB"/>
              </w:rPr>
            </w:pPr>
            <w:r w:rsidRPr="00F90F09">
              <w:rPr>
                <w:lang w:val="en-GB"/>
              </w:rPr>
              <w:t>Computer connection interface with external units.</w:t>
            </w:r>
          </w:p>
          <w:p w:rsidR="00F90F09" w:rsidRPr="00F90F09" w:rsidRDefault="00F90F09" w:rsidP="00F90F09">
            <w:pPr>
              <w:rPr>
                <w:lang w:val="en-GB"/>
              </w:rPr>
            </w:pPr>
            <w:r w:rsidRPr="00F90F09">
              <w:rPr>
                <w:lang w:val="en-GB"/>
              </w:rPr>
              <w:t>Single-chip microcontrollers, managing and programming. Implementation of microcomputer control PI and PID algorithms.</w:t>
            </w:r>
          </w:p>
          <w:p w:rsidR="00F90F09" w:rsidRPr="00F90F09" w:rsidRDefault="00F90F09" w:rsidP="00F90F09">
            <w:pPr>
              <w:rPr>
                <w:lang w:val="en-GB"/>
              </w:rPr>
            </w:pPr>
            <w:r w:rsidRPr="00F90F09">
              <w:rPr>
                <w:lang w:val="en-GB"/>
              </w:rPr>
              <w:t xml:space="preserve">Programmable logic controllers (PLC), PLC architecture. PLC </w:t>
            </w:r>
            <w:proofErr w:type="gramStart"/>
            <w:r w:rsidRPr="00F90F09">
              <w:rPr>
                <w:lang w:val="en-GB"/>
              </w:rPr>
              <w:t>programming, ladder diagram, function</w:t>
            </w:r>
            <w:proofErr w:type="gramEnd"/>
            <w:r w:rsidRPr="00F90F09">
              <w:rPr>
                <w:lang w:val="en-GB"/>
              </w:rPr>
              <w:t xml:space="preserve"> blocks.</w:t>
            </w:r>
          </w:p>
          <w:p w:rsidR="00F90F09" w:rsidRPr="00F90F09" w:rsidRDefault="00F90F09" w:rsidP="00F90F09">
            <w:pPr>
              <w:rPr>
                <w:lang w:val="en-GB"/>
              </w:rPr>
            </w:pPr>
            <w:r w:rsidRPr="00F90F09">
              <w:rPr>
                <w:lang w:val="en-GB"/>
              </w:rPr>
              <w:t>Distributed computer system. Operating characteristics of one or more processors.</w:t>
            </w:r>
          </w:p>
          <w:p w:rsidR="00F90F09" w:rsidRPr="00F90F09" w:rsidRDefault="00F90F09" w:rsidP="00F90F09">
            <w:pPr>
              <w:rPr>
                <w:lang w:val="en-GB"/>
              </w:rPr>
            </w:pPr>
            <w:r w:rsidRPr="00F90F09">
              <w:rPr>
                <w:lang w:val="en-GB"/>
              </w:rPr>
              <w:t>Standardised multi-processor units.</w:t>
            </w:r>
          </w:p>
          <w:p w:rsidR="00F90F09" w:rsidRPr="00F90F09" w:rsidRDefault="00F90F09" w:rsidP="00F90F09">
            <w:pPr>
              <w:rPr>
                <w:lang w:val="en-GB"/>
              </w:rPr>
            </w:pPr>
            <w:r w:rsidRPr="00F90F09">
              <w:rPr>
                <w:lang w:val="en-GB"/>
              </w:rPr>
              <w:t>Basic procedures in process control system building. Connecting of standard units into complete systems.</w:t>
            </w:r>
          </w:p>
          <w:p w:rsidR="00F90F09" w:rsidRPr="00F90F09" w:rsidRDefault="00F90F09" w:rsidP="00F90F09">
            <w:pPr>
              <w:rPr>
                <w:lang w:val="en-GB"/>
              </w:rPr>
            </w:pPr>
            <w:r w:rsidRPr="00F90F09">
              <w:rPr>
                <w:lang w:val="en-GB"/>
              </w:rPr>
              <w:t>Hierarchical system organisation. Function and organisation of hierarchical control system levels. Examples of hierarchical control system.</w:t>
            </w:r>
          </w:p>
          <w:p w:rsidR="00F90F09" w:rsidRPr="00F90F09" w:rsidRDefault="00F90F09" w:rsidP="00F90F09">
            <w:pPr>
              <w:rPr>
                <w:lang w:val="en-GB"/>
              </w:rPr>
            </w:pPr>
            <w:r w:rsidRPr="00F90F09">
              <w:rPr>
                <w:lang w:val="en-GB"/>
              </w:rPr>
              <w:t xml:space="preserve">Bus-oriented distributed computer system. Industrial networks, </w:t>
            </w:r>
            <w:proofErr w:type="spellStart"/>
            <w:r w:rsidRPr="00F90F09">
              <w:rPr>
                <w:lang w:val="en-GB"/>
              </w:rPr>
              <w:t>fieldbus</w:t>
            </w:r>
            <w:proofErr w:type="spellEnd"/>
            <w:r w:rsidRPr="00F90F09">
              <w:rPr>
                <w:lang w:val="en-GB"/>
              </w:rPr>
              <w:t xml:space="preserve"> technology, CAN. (</w:t>
            </w:r>
            <w:proofErr w:type="gramStart"/>
            <w:r w:rsidRPr="00F90F09">
              <w:rPr>
                <w:lang w:val="en-GB"/>
              </w:rPr>
              <w:t>controller</w:t>
            </w:r>
            <w:proofErr w:type="gramEnd"/>
            <w:r w:rsidRPr="00F90F09">
              <w:rPr>
                <w:lang w:val="en-GB"/>
              </w:rPr>
              <w:t xml:space="preserve"> area network).</w:t>
            </w:r>
          </w:p>
          <w:p w:rsidR="00F90F09" w:rsidRPr="00F90F09" w:rsidRDefault="00F90F09" w:rsidP="00F90F09">
            <w:pPr>
              <w:rPr>
                <w:lang w:val="en-GB"/>
              </w:rPr>
            </w:pPr>
            <w:r w:rsidRPr="00F90F09">
              <w:rPr>
                <w:lang w:val="en-GB"/>
              </w:rPr>
              <w:t xml:space="preserve">Defining automated control system synthesis problem. Regulation circuit stability. Stability criteria. System behaviour demands. </w:t>
            </w:r>
          </w:p>
          <w:p w:rsidR="00F90F09" w:rsidRPr="00F90F09" w:rsidRDefault="00F90F09" w:rsidP="00F90F09">
            <w:pPr>
              <w:rPr>
                <w:lang w:val="en-GB"/>
              </w:rPr>
            </w:pPr>
            <w:r w:rsidRPr="00F90F09">
              <w:rPr>
                <w:lang w:val="en-GB"/>
              </w:rPr>
              <w:t xml:space="preserve">Measuring noise problem. Approaches to digital regulators synthesis. PLC comparison, microcontrollers, </w:t>
            </w:r>
            <w:proofErr w:type="spellStart"/>
            <w:r w:rsidRPr="00F90F09">
              <w:rPr>
                <w:lang w:val="en-GB"/>
              </w:rPr>
              <w:t>DSP</w:t>
            </w:r>
            <w:proofErr w:type="spellEnd"/>
            <w:r w:rsidRPr="00F90F09">
              <w:rPr>
                <w:lang w:val="en-GB"/>
              </w:rPr>
              <w:t xml:space="preserve">, </w:t>
            </w:r>
            <w:proofErr w:type="spellStart"/>
            <w:r w:rsidRPr="00F90F09">
              <w:rPr>
                <w:lang w:val="en-GB"/>
              </w:rPr>
              <w:t>SPLD</w:t>
            </w:r>
            <w:proofErr w:type="spellEnd"/>
            <w:r w:rsidRPr="00F90F09">
              <w:rPr>
                <w:lang w:val="en-GB"/>
              </w:rPr>
              <w:t xml:space="preserve">, </w:t>
            </w:r>
            <w:proofErr w:type="spellStart"/>
            <w:r w:rsidRPr="00F90F09">
              <w:rPr>
                <w:lang w:val="en-GB"/>
              </w:rPr>
              <w:t>CPLD</w:t>
            </w:r>
            <w:proofErr w:type="spellEnd"/>
            <w:r w:rsidRPr="00F90F09">
              <w:rPr>
                <w:lang w:val="en-GB"/>
              </w:rPr>
              <w:t xml:space="preserve">, </w:t>
            </w:r>
            <w:proofErr w:type="spellStart"/>
            <w:r w:rsidRPr="00F90F09">
              <w:rPr>
                <w:lang w:val="en-GB"/>
              </w:rPr>
              <w:t>FPGA</w:t>
            </w:r>
            <w:proofErr w:type="spellEnd"/>
            <w:r w:rsidRPr="00F90F09">
              <w:rPr>
                <w:lang w:val="en-GB"/>
              </w:rPr>
              <w:t>.</w:t>
            </w:r>
          </w:p>
          <w:p w:rsidR="00F90F09" w:rsidRPr="00F90F09" w:rsidRDefault="00F90F09" w:rsidP="00F90F09">
            <w:pPr>
              <w:rPr>
                <w:lang w:val="en-GB"/>
              </w:rPr>
            </w:pPr>
            <w:r w:rsidRPr="00F90F09">
              <w:rPr>
                <w:lang w:val="en-GB"/>
              </w:rPr>
              <w:t xml:space="preserve">Typical elements for preliminary processing of measuring signals. Noise and interference. Noise sources. Control signal forms. Transition from automatic to manual operating manner. </w:t>
            </w:r>
          </w:p>
          <w:p w:rsidR="00F90F09" w:rsidRPr="00F90F09" w:rsidRDefault="00F90F09" w:rsidP="00F90F09">
            <w:pPr>
              <w:rPr>
                <w:lang w:val="en-GB"/>
              </w:rPr>
            </w:pPr>
            <w:r w:rsidRPr="00F90F09">
              <w:rPr>
                <w:lang w:val="en-GB"/>
              </w:rPr>
              <w:t xml:space="preserve">Shipboard automated processes: guidance of ship, propulsion, and cargo; navigation processes, ship manoeuvring, communication, main propulsion process, auxiliary propulsion systems, cargo handling and preservation </w:t>
            </w:r>
            <w:proofErr w:type="gramStart"/>
            <w:r w:rsidRPr="00F90F09">
              <w:rPr>
                <w:lang w:val="en-GB"/>
              </w:rPr>
              <w:t>processes .</w:t>
            </w:r>
            <w:proofErr w:type="gramEnd"/>
            <w:r w:rsidRPr="00F90F09">
              <w:rPr>
                <w:lang w:val="en-GB"/>
              </w:rPr>
              <w:t xml:space="preserve"> Main engine remote control system (BSC 200). Engine refrigeration system. Cargo supervision and preservation system (GL-90). Shipboard computer system for automatic fire alarm and fire extinguishing. </w:t>
            </w:r>
          </w:p>
          <w:p w:rsidR="00F90F09" w:rsidRPr="00F90F09" w:rsidRDefault="00F90F09" w:rsidP="00F90F09">
            <w:pPr>
              <w:rPr>
                <w:lang w:val="en-GB"/>
              </w:rPr>
            </w:pPr>
            <w:r w:rsidRPr="00F90F09">
              <w:rPr>
                <w:lang w:val="en-GB"/>
              </w:rPr>
              <w:t xml:space="preserve">Computer navigation system, supervision, and main engine control system. Ship </w:t>
            </w:r>
            <w:proofErr w:type="spellStart"/>
            <w:r w:rsidRPr="00F90F09">
              <w:rPr>
                <w:lang w:val="en-GB"/>
              </w:rPr>
              <w:t>manoeuvering</w:t>
            </w:r>
            <w:proofErr w:type="spellEnd"/>
            <w:r w:rsidRPr="00F90F09">
              <w:rPr>
                <w:lang w:val="en-GB"/>
              </w:rPr>
              <w:t xml:space="preserve"> by course, open system of speed steering, sequential steering, </w:t>
            </w:r>
            <w:proofErr w:type="gramStart"/>
            <w:r w:rsidRPr="00F90F09">
              <w:rPr>
                <w:lang w:val="en-GB"/>
              </w:rPr>
              <w:t>feedback</w:t>
            </w:r>
            <w:proofErr w:type="gramEnd"/>
            <w:r w:rsidRPr="00F90F09">
              <w:rPr>
                <w:lang w:val="en-GB"/>
              </w:rPr>
              <w:t xml:space="preserve"> connection in autopilot system. Simple autopilot with P and PID regulators. More complex autopilot regulators. </w:t>
            </w:r>
            <w:proofErr w:type="spellStart"/>
            <w:r w:rsidRPr="00F90F09">
              <w:rPr>
                <w:lang w:val="en-GB"/>
              </w:rPr>
              <w:t>ADG</w:t>
            </w:r>
            <w:proofErr w:type="spellEnd"/>
            <w:r w:rsidRPr="00F90F09">
              <w:rPr>
                <w:lang w:val="en-GB"/>
              </w:rPr>
              <w:t xml:space="preserve"> 3000 </w:t>
            </w:r>
            <w:proofErr w:type="spellStart"/>
            <w:r w:rsidRPr="00F90F09">
              <w:rPr>
                <w:lang w:val="en-GB"/>
              </w:rPr>
              <w:t>VT</w:t>
            </w:r>
            <w:proofErr w:type="spellEnd"/>
            <w:r w:rsidRPr="00F90F09">
              <w:rPr>
                <w:lang w:val="en-GB"/>
              </w:rPr>
              <w:t xml:space="preserve"> adaptive digital autopilot. Hierarchical architecture of distributed system aboard ship. </w:t>
            </w:r>
            <w:proofErr w:type="spellStart"/>
            <w:r w:rsidRPr="00F90F09">
              <w:rPr>
                <w:lang w:val="en-GB"/>
              </w:rPr>
              <w:t>PROFIBUS</w:t>
            </w:r>
            <w:proofErr w:type="spellEnd"/>
            <w:r w:rsidRPr="00F90F09">
              <w:rPr>
                <w:lang w:val="en-GB"/>
              </w:rPr>
              <w:t xml:space="preserve"> </w:t>
            </w:r>
            <w:proofErr w:type="spellStart"/>
            <w:r w:rsidRPr="00F90F09">
              <w:rPr>
                <w:lang w:val="en-GB"/>
              </w:rPr>
              <w:lastRenderedPageBreak/>
              <w:t>newtork</w:t>
            </w:r>
            <w:proofErr w:type="spellEnd"/>
            <w:r w:rsidRPr="00F90F09">
              <w:rPr>
                <w:lang w:val="en-GB"/>
              </w:rPr>
              <w:t xml:space="preserve">. Propulsion control system. </w:t>
            </w:r>
            <w:proofErr w:type="spellStart"/>
            <w:r w:rsidRPr="00F90F09">
              <w:rPr>
                <w:lang w:val="en-GB"/>
              </w:rPr>
              <w:t>NMEA</w:t>
            </w:r>
            <w:proofErr w:type="spellEnd"/>
            <w:r w:rsidRPr="00F90F09">
              <w:rPr>
                <w:lang w:val="en-GB"/>
              </w:rPr>
              <w:t xml:space="preserve"> 2000 propulsion yachts</w:t>
            </w:r>
          </w:p>
          <w:p w:rsidR="00F90F09" w:rsidRPr="00F90F09" w:rsidRDefault="00F90F09" w:rsidP="00F90F09">
            <w:pPr>
              <w:rPr>
                <w:lang w:val="en-GB"/>
              </w:rPr>
            </w:pPr>
            <w:r w:rsidRPr="00F90F09">
              <w:rPr>
                <w:lang w:val="en-GB"/>
              </w:rPr>
              <w:t>Generator supervision and control system. Cargo and ballast loading system. Shipboard integrated electronic system.</w:t>
            </w:r>
          </w:p>
          <w:p w:rsidR="00F90F09" w:rsidRPr="00F90F09" w:rsidRDefault="00F90F09" w:rsidP="00F90F09">
            <w:pPr>
              <w:rPr>
                <w:lang w:val="en-GB"/>
              </w:rPr>
            </w:pPr>
            <w:proofErr w:type="spellStart"/>
            <w:r w:rsidRPr="00F90F09">
              <w:rPr>
                <w:lang w:val="en-GB"/>
              </w:rPr>
              <w:t>SCADA</w:t>
            </w:r>
            <w:proofErr w:type="spellEnd"/>
            <w:r w:rsidRPr="00F90F09">
              <w:rPr>
                <w:lang w:val="en-GB"/>
              </w:rPr>
              <w:t xml:space="preserve"> (Supervisory Control And Data Acquisition) system.</w:t>
            </w:r>
          </w:p>
          <w:p w:rsidR="00F90F09" w:rsidRPr="00F90F09" w:rsidRDefault="00F90F09" w:rsidP="00F90F09">
            <w:pPr>
              <w:rPr>
                <w:lang w:val="en-GB"/>
              </w:rPr>
            </w:pPr>
          </w:p>
          <w:p w:rsidR="00F90F09" w:rsidRPr="00F90F09" w:rsidRDefault="00F90F09" w:rsidP="00F90F09">
            <w:pPr>
              <w:rPr>
                <w:lang w:val="en-GB"/>
              </w:rPr>
            </w:pPr>
          </w:p>
        </w:tc>
      </w:tr>
      <w:tr w:rsidR="00F90F09" w:rsidRPr="00F90F09" w:rsidTr="00AA049D">
        <w:trPr>
          <w:trHeight w:val="509"/>
        </w:trPr>
        <w:tc>
          <w:tcPr>
            <w:tcW w:w="1012" w:type="pct"/>
            <w:gridSpan w:val="2"/>
            <w:vMerge w:val="restart"/>
            <w:tcBorders>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lastRenderedPageBreak/>
              <w:t>Teaching methods</w:t>
            </w:r>
          </w:p>
        </w:tc>
        <w:tc>
          <w:tcPr>
            <w:tcW w:w="1791" w:type="pct"/>
            <w:gridSpan w:val="4"/>
            <w:vMerge w:val="restart"/>
            <w:tcMar>
              <w:left w:w="57" w:type="dxa"/>
              <w:right w:w="57" w:type="dxa"/>
            </w:tcMar>
            <w:vAlign w:val="center"/>
          </w:tcPr>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lectures</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seminars and workshops</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exercises  </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w:t>
            </w:r>
            <w:r w:rsidRPr="00F90F09">
              <w:rPr>
                <w:i/>
                <w:lang w:val="en-GB"/>
              </w:rPr>
              <w:t>on line</w:t>
            </w:r>
            <w:r w:rsidRPr="00F90F09">
              <w:rPr>
                <w:lang w:val="en-GB"/>
              </w:rPr>
              <w:t xml:space="preserve"> entirely</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miscellaneous e-learning</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field tasks</w:t>
            </w:r>
          </w:p>
        </w:tc>
        <w:tc>
          <w:tcPr>
            <w:tcW w:w="2198" w:type="pct"/>
            <w:gridSpan w:val="8"/>
            <w:vMerge w:val="restart"/>
            <w:tcBorders>
              <w:right w:val="single" w:sz="12" w:space="0" w:color="auto"/>
            </w:tcBorders>
            <w:tcMar>
              <w:left w:w="57" w:type="dxa"/>
              <w:right w:w="57" w:type="dxa"/>
            </w:tcMar>
            <w:vAlign w:val="center"/>
          </w:tcPr>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independent tasks</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multimedia</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laboratory</w:t>
            </w:r>
          </w:p>
          <w:p w:rsidR="00F90F09" w:rsidRPr="00F90F09" w:rsidRDefault="00F90F09" w:rsidP="00F90F09">
            <w:pPr>
              <w:rPr>
                <w:lang w:val="en-GB"/>
              </w:rPr>
            </w:pPr>
            <w:r w:rsidRPr="00F90F09">
              <w:rPr>
                <w:rFonts w:ascii="MS Gothic" w:eastAsia="MS Gothic" w:hAnsi="MS Gothic" w:cs="MS Gothic" w:hint="eastAsia"/>
                <w:lang w:val="en-GB"/>
              </w:rPr>
              <w:t>☐</w:t>
            </w:r>
            <w:r w:rsidRPr="00F90F09">
              <w:rPr>
                <w:lang w:val="en-GB"/>
              </w:rPr>
              <w:t xml:space="preserve"> work with supervisor</w:t>
            </w:r>
          </w:p>
          <w:p w:rsidR="00F90F09" w:rsidRPr="00F90F09" w:rsidRDefault="00F90F09" w:rsidP="00F90F09">
            <w:pPr>
              <w:rPr>
                <w:lang w:val="en-GB"/>
              </w:rPr>
            </w:pPr>
            <w:r w:rsidRPr="00F90F09">
              <w:rPr>
                <w:lang w:val="en-GB"/>
              </w:rPr>
              <w:t xml:space="preserve">  </w:t>
            </w:r>
            <w:r w:rsidRPr="00F90F09">
              <w:rPr>
                <w:b/>
                <w:lang w:val="en-GB"/>
              </w:rPr>
              <w:t xml:space="preserve">  </w:t>
            </w:r>
          </w:p>
        </w:tc>
      </w:tr>
      <w:tr w:rsidR="00F90F09" w:rsidRPr="00F90F09" w:rsidTr="00AA049D">
        <w:trPr>
          <w:trHeight w:val="577"/>
        </w:trPr>
        <w:tc>
          <w:tcPr>
            <w:tcW w:w="1012" w:type="pct"/>
            <w:gridSpan w:val="2"/>
            <w:vMerge/>
            <w:tcBorders>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p>
        </w:tc>
        <w:tc>
          <w:tcPr>
            <w:tcW w:w="1791" w:type="pct"/>
            <w:gridSpan w:val="4"/>
            <w:vMerge/>
            <w:tcMar>
              <w:left w:w="57" w:type="dxa"/>
              <w:right w:w="57" w:type="dxa"/>
            </w:tcMar>
            <w:vAlign w:val="center"/>
          </w:tcPr>
          <w:p w:rsidR="00F90F09" w:rsidRPr="00F90F09" w:rsidRDefault="00F90F09" w:rsidP="00F90F09">
            <w:pPr>
              <w:rPr>
                <w:lang w:val="en-GB"/>
              </w:rPr>
            </w:pPr>
          </w:p>
        </w:tc>
        <w:tc>
          <w:tcPr>
            <w:tcW w:w="2198" w:type="pct"/>
            <w:gridSpan w:val="8"/>
            <w:vMerge/>
            <w:tcBorders>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c>
          <w:tcPr>
            <w:tcW w:w="1012" w:type="pct"/>
            <w:gridSpan w:val="2"/>
            <w:tcBorders>
              <w:left w:val="single" w:sz="12" w:space="0" w:color="auto"/>
              <w:bottom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Student obligations</w:t>
            </w:r>
          </w:p>
        </w:tc>
        <w:tc>
          <w:tcPr>
            <w:tcW w:w="3988" w:type="pct"/>
            <w:gridSpan w:val="12"/>
            <w:tcBorders>
              <w:bottom w:val="single" w:sz="12" w:space="0" w:color="auto"/>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rPr>
          <w:trHeight w:val="397"/>
        </w:trPr>
        <w:tc>
          <w:tcPr>
            <w:tcW w:w="1012" w:type="pct"/>
            <w:gridSpan w:val="2"/>
            <w:vMerge w:val="restart"/>
            <w:tcBorders>
              <w:top w:val="single" w:sz="12" w:space="0" w:color="auto"/>
              <w:left w:val="single" w:sz="12" w:space="0" w:color="auto"/>
            </w:tcBorders>
            <w:shd w:val="clear" w:color="auto" w:fill="CCFFFF"/>
            <w:tcMar>
              <w:left w:w="57" w:type="dxa"/>
              <w:right w:w="57" w:type="dxa"/>
            </w:tcMar>
            <w:vAlign w:val="center"/>
          </w:tcPr>
          <w:p w:rsidR="00F90F09" w:rsidRPr="00F90F09" w:rsidRDefault="00F90F09" w:rsidP="00F90F09">
            <w:pPr>
              <w:rPr>
                <w:lang w:val="en-GB"/>
              </w:rPr>
            </w:pPr>
            <w:r w:rsidRPr="00F90F09">
              <w:rPr>
                <w:lang w:val="en-GB"/>
              </w:rPr>
              <w:t xml:space="preserve">Student monitoring and supervision </w:t>
            </w:r>
          </w:p>
        </w:tc>
        <w:tc>
          <w:tcPr>
            <w:tcW w:w="886" w:type="pct"/>
            <w:tcBorders>
              <w:top w:val="single" w:sz="12" w:space="0" w:color="auto"/>
            </w:tcBorders>
            <w:tcMar>
              <w:left w:w="57" w:type="dxa"/>
              <w:right w:w="57" w:type="dxa"/>
            </w:tcMar>
            <w:vAlign w:val="center"/>
          </w:tcPr>
          <w:p w:rsidR="00F90F09" w:rsidRPr="00F90F09" w:rsidRDefault="00F90F09" w:rsidP="00F90F09">
            <w:pPr>
              <w:rPr>
                <w:lang w:val="en-GB"/>
              </w:rPr>
            </w:pPr>
            <w:r w:rsidRPr="00F90F09">
              <w:rPr>
                <w:lang w:val="en-GB"/>
              </w:rPr>
              <w:t>Class attendance</w:t>
            </w:r>
          </w:p>
        </w:tc>
        <w:tc>
          <w:tcPr>
            <w:tcW w:w="413" w:type="pct"/>
            <w:tcBorders>
              <w:top w:val="single" w:sz="12" w:space="0" w:color="auto"/>
            </w:tcBorders>
            <w:tcMar>
              <w:left w:w="57" w:type="dxa"/>
              <w:right w:w="57" w:type="dxa"/>
            </w:tcMar>
            <w:vAlign w:val="center"/>
          </w:tcPr>
          <w:p w:rsidR="00F90F09" w:rsidRPr="00F90F09" w:rsidRDefault="00F90F09" w:rsidP="00F90F09">
            <w:pPr>
              <w:rPr>
                <w:lang w:val="en-GB"/>
              </w:rPr>
            </w:pPr>
            <w:r w:rsidRPr="00F90F09">
              <w:rPr>
                <w:lang w:val="en-GB"/>
              </w:rPr>
              <w:t>0,5</w:t>
            </w:r>
          </w:p>
        </w:tc>
        <w:tc>
          <w:tcPr>
            <w:tcW w:w="672" w:type="pct"/>
            <w:gridSpan w:val="3"/>
            <w:tcBorders>
              <w:top w:val="single" w:sz="12" w:space="0" w:color="auto"/>
            </w:tcBorders>
            <w:tcMar>
              <w:left w:w="57" w:type="dxa"/>
              <w:right w:w="57" w:type="dxa"/>
            </w:tcMar>
            <w:vAlign w:val="center"/>
          </w:tcPr>
          <w:p w:rsidR="00F90F09" w:rsidRPr="00F90F09" w:rsidRDefault="00F90F09" w:rsidP="00F90F09">
            <w:pPr>
              <w:rPr>
                <w:lang w:val="en-GB"/>
              </w:rPr>
            </w:pPr>
            <w:r w:rsidRPr="00F90F09">
              <w:rPr>
                <w:lang w:val="en-GB"/>
              </w:rPr>
              <w:t>Research</w:t>
            </w:r>
          </w:p>
        </w:tc>
        <w:tc>
          <w:tcPr>
            <w:tcW w:w="511" w:type="pct"/>
            <w:tcBorders>
              <w:top w:val="single" w:sz="12" w:space="0" w:color="auto"/>
            </w:tcBorders>
            <w:tcMar>
              <w:left w:w="57" w:type="dxa"/>
              <w:right w:w="57" w:type="dxa"/>
            </w:tcMar>
            <w:vAlign w:val="center"/>
          </w:tcPr>
          <w:p w:rsidR="00F90F09" w:rsidRPr="00F90F09" w:rsidRDefault="00F90F09" w:rsidP="00F90F09">
            <w:pPr>
              <w:rPr>
                <w:lang w:val="en-GB"/>
              </w:rPr>
            </w:pPr>
          </w:p>
        </w:tc>
        <w:tc>
          <w:tcPr>
            <w:tcW w:w="806" w:type="pct"/>
            <w:gridSpan w:val="4"/>
            <w:tcBorders>
              <w:top w:val="single" w:sz="12" w:space="0" w:color="auto"/>
            </w:tcBorders>
            <w:tcMar>
              <w:left w:w="57" w:type="dxa"/>
              <w:right w:w="57" w:type="dxa"/>
            </w:tcMar>
            <w:vAlign w:val="center"/>
          </w:tcPr>
          <w:p w:rsidR="00F90F09" w:rsidRPr="00F90F09" w:rsidRDefault="00F90F09" w:rsidP="00F90F09">
            <w:pPr>
              <w:rPr>
                <w:lang w:val="en-GB"/>
              </w:rPr>
            </w:pPr>
            <w:r w:rsidRPr="00F90F09">
              <w:rPr>
                <w:lang w:val="en-GB"/>
              </w:rPr>
              <w:t>Practical work</w:t>
            </w:r>
          </w:p>
        </w:tc>
        <w:tc>
          <w:tcPr>
            <w:tcW w:w="700" w:type="pct"/>
            <w:gridSpan w:val="2"/>
            <w:tcBorders>
              <w:top w:val="single" w:sz="12" w:space="0" w:color="auto"/>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rPr>
          <w:trHeight w:val="397"/>
        </w:trPr>
        <w:tc>
          <w:tcPr>
            <w:tcW w:w="1012" w:type="pct"/>
            <w:gridSpan w:val="2"/>
            <w:vMerge/>
            <w:tcBorders>
              <w:left w:val="single" w:sz="12" w:space="0" w:color="auto"/>
            </w:tcBorders>
            <w:shd w:val="clear" w:color="auto" w:fill="CCFFFF"/>
            <w:tcMar>
              <w:left w:w="57" w:type="dxa"/>
              <w:right w:w="57" w:type="dxa"/>
            </w:tcMar>
            <w:vAlign w:val="center"/>
          </w:tcPr>
          <w:p w:rsidR="00F90F09" w:rsidRPr="00F90F09" w:rsidRDefault="00F90F09" w:rsidP="00F90F09">
            <w:pPr>
              <w:numPr>
                <w:ilvl w:val="0"/>
                <w:numId w:val="1"/>
              </w:numPr>
              <w:rPr>
                <w:lang w:val="en-GB"/>
              </w:rPr>
            </w:pPr>
          </w:p>
        </w:tc>
        <w:tc>
          <w:tcPr>
            <w:tcW w:w="886" w:type="pct"/>
            <w:tcMar>
              <w:left w:w="57" w:type="dxa"/>
              <w:right w:w="57" w:type="dxa"/>
            </w:tcMar>
            <w:vAlign w:val="center"/>
          </w:tcPr>
          <w:p w:rsidR="00F90F09" w:rsidRPr="00F90F09" w:rsidRDefault="00F90F09" w:rsidP="00F90F09">
            <w:pPr>
              <w:rPr>
                <w:lang w:val="en-GB"/>
              </w:rPr>
            </w:pPr>
            <w:r w:rsidRPr="00F90F09">
              <w:rPr>
                <w:lang w:val="en-GB"/>
              </w:rPr>
              <w:t>Experimental work</w:t>
            </w:r>
          </w:p>
        </w:tc>
        <w:tc>
          <w:tcPr>
            <w:tcW w:w="413" w:type="pct"/>
            <w:tcMar>
              <w:left w:w="57" w:type="dxa"/>
              <w:right w:w="57" w:type="dxa"/>
            </w:tcMar>
            <w:vAlign w:val="center"/>
          </w:tcPr>
          <w:p w:rsidR="00F90F09" w:rsidRPr="00F90F09" w:rsidRDefault="00F90F09" w:rsidP="00F90F09">
            <w:pPr>
              <w:rPr>
                <w:lang w:val="en-GB"/>
              </w:rPr>
            </w:pPr>
            <w:r w:rsidRPr="00F90F09">
              <w:rPr>
                <w:lang w:val="en-GB"/>
              </w:rPr>
              <w:t>1,5</w:t>
            </w:r>
          </w:p>
        </w:tc>
        <w:tc>
          <w:tcPr>
            <w:tcW w:w="672" w:type="pct"/>
            <w:gridSpan w:val="3"/>
            <w:tcMar>
              <w:left w:w="57" w:type="dxa"/>
              <w:right w:w="57" w:type="dxa"/>
            </w:tcMar>
            <w:vAlign w:val="center"/>
          </w:tcPr>
          <w:p w:rsidR="00F90F09" w:rsidRPr="00F90F09" w:rsidRDefault="00F90F09" w:rsidP="00F90F09">
            <w:pPr>
              <w:rPr>
                <w:lang w:val="en-GB"/>
              </w:rPr>
            </w:pPr>
            <w:r w:rsidRPr="00F90F09">
              <w:rPr>
                <w:lang w:val="en-GB"/>
              </w:rPr>
              <w:t>Paper</w:t>
            </w:r>
          </w:p>
        </w:tc>
        <w:tc>
          <w:tcPr>
            <w:tcW w:w="511" w:type="pct"/>
            <w:tcMar>
              <w:left w:w="57" w:type="dxa"/>
              <w:right w:w="57" w:type="dxa"/>
            </w:tcMar>
            <w:vAlign w:val="center"/>
          </w:tcPr>
          <w:p w:rsidR="00F90F09" w:rsidRPr="00F90F09" w:rsidRDefault="00F90F09" w:rsidP="00F90F09">
            <w:pPr>
              <w:rPr>
                <w:lang w:val="en-GB"/>
              </w:rPr>
            </w:pPr>
          </w:p>
        </w:tc>
        <w:tc>
          <w:tcPr>
            <w:tcW w:w="806" w:type="pct"/>
            <w:gridSpan w:val="4"/>
            <w:tcMar>
              <w:left w:w="57" w:type="dxa"/>
              <w:right w:w="57" w:type="dxa"/>
            </w:tcMar>
            <w:vAlign w:val="center"/>
          </w:tcPr>
          <w:p w:rsidR="00F90F09" w:rsidRPr="00F90F09" w:rsidRDefault="00F90F09" w:rsidP="00F90F09">
            <w:pPr>
              <w:rPr>
                <w:lang w:val="en-GB"/>
              </w:rPr>
            </w:pPr>
            <w:r w:rsidRPr="00F90F09">
              <w:rPr>
                <w:lang w:val="en-GB"/>
              </w:rPr>
              <w:t xml:space="preserve"> Homework (Other)</w:t>
            </w:r>
          </w:p>
        </w:tc>
        <w:tc>
          <w:tcPr>
            <w:tcW w:w="700" w:type="pct"/>
            <w:gridSpan w:val="2"/>
            <w:tcBorders>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rPr>
          <w:trHeight w:val="397"/>
        </w:trPr>
        <w:tc>
          <w:tcPr>
            <w:tcW w:w="1012" w:type="pct"/>
            <w:gridSpan w:val="2"/>
            <w:vMerge/>
            <w:tcBorders>
              <w:left w:val="single" w:sz="12" w:space="0" w:color="auto"/>
            </w:tcBorders>
            <w:shd w:val="clear" w:color="auto" w:fill="CCFFFF"/>
            <w:tcMar>
              <w:left w:w="57" w:type="dxa"/>
              <w:right w:w="57" w:type="dxa"/>
            </w:tcMar>
            <w:vAlign w:val="center"/>
          </w:tcPr>
          <w:p w:rsidR="00F90F09" w:rsidRPr="00F90F09" w:rsidRDefault="00F90F09" w:rsidP="00F90F09">
            <w:pPr>
              <w:numPr>
                <w:ilvl w:val="0"/>
                <w:numId w:val="1"/>
              </w:numPr>
              <w:rPr>
                <w:lang w:val="en-GB"/>
              </w:rPr>
            </w:pPr>
          </w:p>
        </w:tc>
        <w:tc>
          <w:tcPr>
            <w:tcW w:w="886" w:type="pct"/>
            <w:tcMar>
              <w:left w:w="57" w:type="dxa"/>
              <w:right w:w="57" w:type="dxa"/>
            </w:tcMar>
            <w:vAlign w:val="center"/>
          </w:tcPr>
          <w:p w:rsidR="00F90F09" w:rsidRPr="00F90F09" w:rsidRDefault="00F90F09" w:rsidP="00F90F09">
            <w:pPr>
              <w:rPr>
                <w:lang w:val="en-GB"/>
              </w:rPr>
            </w:pPr>
            <w:r w:rsidRPr="00F90F09">
              <w:rPr>
                <w:lang w:val="en-GB"/>
              </w:rPr>
              <w:t>Essay</w:t>
            </w:r>
          </w:p>
        </w:tc>
        <w:tc>
          <w:tcPr>
            <w:tcW w:w="413" w:type="pct"/>
            <w:tcMar>
              <w:left w:w="57" w:type="dxa"/>
              <w:right w:w="57" w:type="dxa"/>
            </w:tcMar>
            <w:vAlign w:val="center"/>
          </w:tcPr>
          <w:p w:rsidR="00F90F09" w:rsidRPr="00F90F09" w:rsidRDefault="00F90F09" w:rsidP="00F90F09">
            <w:pPr>
              <w:rPr>
                <w:lang w:val="en-GB"/>
              </w:rPr>
            </w:pPr>
          </w:p>
        </w:tc>
        <w:tc>
          <w:tcPr>
            <w:tcW w:w="672" w:type="pct"/>
            <w:gridSpan w:val="3"/>
            <w:tcMar>
              <w:left w:w="57" w:type="dxa"/>
              <w:right w:w="57" w:type="dxa"/>
            </w:tcMar>
            <w:vAlign w:val="center"/>
          </w:tcPr>
          <w:p w:rsidR="00F90F09" w:rsidRPr="00F90F09" w:rsidRDefault="00F90F09" w:rsidP="00F90F09">
            <w:pPr>
              <w:rPr>
                <w:lang w:val="en-GB"/>
              </w:rPr>
            </w:pPr>
            <w:r w:rsidRPr="00F90F09">
              <w:rPr>
                <w:lang w:val="en-GB"/>
              </w:rPr>
              <w:t>Seminar paper</w:t>
            </w:r>
          </w:p>
        </w:tc>
        <w:tc>
          <w:tcPr>
            <w:tcW w:w="511" w:type="pct"/>
            <w:tcMar>
              <w:left w:w="57" w:type="dxa"/>
              <w:right w:w="57" w:type="dxa"/>
            </w:tcMar>
            <w:vAlign w:val="center"/>
          </w:tcPr>
          <w:p w:rsidR="00F90F09" w:rsidRPr="00F90F09" w:rsidRDefault="00F90F09" w:rsidP="00F90F09">
            <w:pPr>
              <w:rPr>
                <w:lang w:val="en-GB"/>
              </w:rPr>
            </w:pPr>
          </w:p>
        </w:tc>
        <w:tc>
          <w:tcPr>
            <w:tcW w:w="806" w:type="pct"/>
            <w:gridSpan w:val="4"/>
            <w:tcMar>
              <w:left w:w="57" w:type="dxa"/>
              <w:right w:w="57" w:type="dxa"/>
            </w:tcMar>
          </w:tcPr>
          <w:p w:rsidR="00F90F09" w:rsidRPr="00F90F09" w:rsidRDefault="00F90F09" w:rsidP="00F90F09">
            <w:pPr>
              <w:rPr>
                <w:lang w:val="en-GB"/>
              </w:rPr>
            </w:pPr>
            <w:r w:rsidRPr="00F90F09">
              <w:rPr>
                <w:lang w:val="en-GB"/>
              </w:rPr>
              <w:t>(Other)</w:t>
            </w:r>
          </w:p>
        </w:tc>
        <w:tc>
          <w:tcPr>
            <w:tcW w:w="700" w:type="pct"/>
            <w:gridSpan w:val="2"/>
            <w:tcBorders>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rPr>
          <w:trHeight w:val="397"/>
        </w:trPr>
        <w:tc>
          <w:tcPr>
            <w:tcW w:w="1012" w:type="pct"/>
            <w:gridSpan w:val="2"/>
            <w:vMerge/>
            <w:tcBorders>
              <w:left w:val="single" w:sz="12" w:space="0" w:color="auto"/>
            </w:tcBorders>
            <w:shd w:val="clear" w:color="auto" w:fill="CCFFFF"/>
            <w:tcMar>
              <w:left w:w="57" w:type="dxa"/>
              <w:right w:w="57" w:type="dxa"/>
            </w:tcMar>
            <w:vAlign w:val="center"/>
          </w:tcPr>
          <w:p w:rsidR="00F90F09" w:rsidRPr="00F90F09" w:rsidRDefault="00F90F09" w:rsidP="00F90F09">
            <w:pPr>
              <w:numPr>
                <w:ilvl w:val="0"/>
                <w:numId w:val="1"/>
              </w:numPr>
              <w:rPr>
                <w:lang w:val="en-GB"/>
              </w:rPr>
            </w:pPr>
          </w:p>
        </w:tc>
        <w:tc>
          <w:tcPr>
            <w:tcW w:w="886" w:type="pct"/>
            <w:tcMar>
              <w:left w:w="57" w:type="dxa"/>
              <w:right w:w="57" w:type="dxa"/>
            </w:tcMar>
            <w:vAlign w:val="center"/>
          </w:tcPr>
          <w:p w:rsidR="00F90F09" w:rsidRPr="00F90F09" w:rsidRDefault="00F90F09" w:rsidP="00F90F09">
            <w:pPr>
              <w:rPr>
                <w:lang w:val="en-GB"/>
              </w:rPr>
            </w:pPr>
            <w:r w:rsidRPr="00F90F09">
              <w:rPr>
                <w:lang w:val="en-GB"/>
              </w:rPr>
              <w:t>Preliminary examinations</w:t>
            </w:r>
          </w:p>
        </w:tc>
        <w:tc>
          <w:tcPr>
            <w:tcW w:w="413" w:type="pct"/>
            <w:tcMar>
              <w:left w:w="57" w:type="dxa"/>
              <w:right w:w="57" w:type="dxa"/>
            </w:tcMar>
            <w:vAlign w:val="center"/>
          </w:tcPr>
          <w:p w:rsidR="00F90F09" w:rsidRPr="00F90F09" w:rsidRDefault="00F90F09" w:rsidP="00F90F09">
            <w:pPr>
              <w:rPr>
                <w:lang w:val="en-GB"/>
              </w:rPr>
            </w:pPr>
            <w:r w:rsidRPr="00F90F09">
              <w:rPr>
                <w:lang w:val="en-GB"/>
              </w:rPr>
              <w:t>2</w:t>
            </w:r>
          </w:p>
        </w:tc>
        <w:tc>
          <w:tcPr>
            <w:tcW w:w="672" w:type="pct"/>
            <w:gridSpan w:val="3"/>
            <w:tcMar>
              <w:left w:w="57" w:type="dxa"/>
              <w:right w:w="57" w:type="dxa"/>
            </w:tcMar>
            <w:vAlign w:val="center"/>
          </w:tcPr>
          <w:p w:rsidR="00F90F09" w:rsidRPr="00F90F09" w:rsidRDefault="00F90F09" w:rsidP="00F90F09">
            <w:pPr>
              <w:rPr>
                <w:lang w:val="en-GB"/>
              </w:rPr>
            </w:pPr>
            <w:r w:rsidRPr="00F90F09">
              <w:rPr>
                <w:lang w:val="en-GB"/>
              </w:rPr>
              <w:t>Oral examination</w:t>
            </w:r>
          </w:p>
        </w:tc>
        <w:tc>
          <w:tcPr>
            <w:tcW w:w="511" w:type="pct"/>
            <w:tcMar>
              <w:left w:w="57" w:type="dxa"/>
              <w:right w:w="57" w:type="dxa"/>
            </w:tcMar>
            <w:vAlign w:val="center"/>
          </w:tcPr>
          <w:p w:rsidR="00F90F09" w:rsidRPr="00F90F09" w:rsidRDefault="00F90F09" w:rsidP="00F90F09">
            <w:pPr>
              <w:rPr>
                <w:lang w:val="en-GB"/>
              </w:rPr>
            </w:pPr>
          </w:p>
        </w:tc>
        <w:tc>
          <w:tcPr>
            <w:tcW w:w="806" w:type="pct"/>
            <w:gridSpan w:val="4"/>
            <w:tcMar>
              <w:left w:w="57" w:type="dxa"/>
              <w:right w:w="57" w:type="dxa"/>
            </w:tcMar>
          </w:tcPr>
          <w:p w:rsidR="00F90F09" w:rsidRPr="00F90F09" w:rsidRDefault="00F90F09" w:rsidP="00F90F09">
            <w:pPr>
              <w:rPr>
                <w:lang w:val="en-GB"/>
              </w:rPr>
            </w:pPr>
            <w:r w:rsidRPr="00F90F09">
              <w:rPr>
                <w:lang w:val="en-GB"/>
              </w:rPr>
              <w:t>(Other)</w:t>
            </w:r>
          </w:p>
        </w:tc>
        <w:tc>
          <w:tcPr>
            <w:tcW w:w="700" w:type="pct"/>
            <w:gridSpan w:val="2"/>
            <w:tcBorders>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rPr>
          <w:trHeight w:val="397"/>
        </w:trPr>
        <w:tc>
          <w:tcPr>
            <w:tcW w:w="1012" w:type="pct"/>
            <w:gridSpan w:val="2"/>
            <w:vMerge/>
            <w:tcBorders>
              <w:left w:val="single" w:sz="12" w:space="0" w:color="auto"/>
              <w:bottom w:val="single" w:sz="12" w:space="0" w:color="auto"/>
            </w:tcBorders>
            <w:shd w:val="clear" w:color="auto" w:fill="CCFFFF"/>
            <w:tcMar>
              <w:left w:w="57" w:type="dxa"/>
              <w:right w:w="57" w:type="dxa"/>
            </w:tcMar>
            <w:vAlign w:val="center"/>
          </w:tcPr>
          <w:p w:rsidR="00F90F09" w:rsidRPr="00F90F09" w:rsidRDefault="00F90F09" w:rsidP="00F90F09">
            <w:pPr>
              <w:numPr>
                <w:ilvl w:val="0"/>
                <w:numId w:val="1"/>
              </w:numPr>
              <w:rPr>
                <w:lang w:val="en-GB"/>
              </w:rPr>
            </w:pPr>
          </w:p>
        </w:tc>
        <w:tc>
          <w:tcPr>
            <w:tcW w:w="886" w:type="pct"/>
            <w:tcBorders>
              <w:bottom w:val="single" w:sz="12" w:space="0" w:color="auto"/>
              <w:right w:val="single" w:sz="8" w:space="0" w:color="auto"/>
            </w:tcBorders>
            <w:tcMar>
              <w:left w:w="57" w:type="dxa"/>
              <w:right w:w="57" w:type="dxa"/>
            </w:tcMar>
            <w:vAlign w:val="center"/>
          </w:tcPr>
          <w:p w:rsidR="00F90F09" w:rsidRPr="00F90F09" w:rsidRDefault="00F90F09" w:rsidP="00F90F09">
            <w:pPr>
              <w:rPr>
                <w:lang w:val="en-GB"/>
              </w:rPr>
            </w:pPr>
            <w:r w:rsidRPr="00F90F09">
              <w:rPr>
                <w:lang w:val="en-GB"/>
              </w:rPr>
              <w:t>Written examination</w:t>
            </w:r>
          </w:p>
        </w:tc>
        <w:tc>
          <w:tcPr>
            <w:tcW w:w="413" w:type="pct"/>
            <w:tcBorders>
              <w:left w:val="single" w:sz="8" w:space="0" w:color="auto"/>
              <w:bottom w:val="single" w:sz="12" w:space="0" w:color="auto"/>
              <w:right w:val="single" w:sz="8" w:space="0" w:color="auto"/>
            </w:tcBorders>
            <w:tcMar>
              <w:left w:w="57" w:type="dxa"/>
              <w:right w:w="57" w:type="dxa"/>
            </w:tcMar>
            <w:vAlign w:val="center"/>
          </w:tcPr>
          <w:p w:rsidR="00F90F09" w:rsidRPr="00F90F09" w:rsidRDefault="00F90F09" w:rsidP="00F90F09">
            <w:pPr>
              <w:rPr>
                <w:lang w:val="en-GB"/>
              </w:rPr>
            </w:pPr>
            <w:r w:rsidRPr="00F90F09">
              <w:rPr>
                <w:lang w:val="en-GB"/>
              </w:rPr>
              <w:t>(2 alt.)</w:t>
            </w:r>
          </w:p>
        </w:tc>
        <w:tc>
          <w:tcPr>
            <w:tcW w:w="672" w:type="pct"/>
            <w:gridSpan w:val="3"/>
            <w:tcBorders>
              <w:left w:val="single" w:sz="8" w:space="0" w:color="auto"/>
              <w:bottom w:val="single" w:sz="12" w:space="0" w:color="auto"/>
              <w:right w:val="single" w:sz="8" w:space="0" w:color="auto"/>
            </w:tcBorders>
            <w:tcMar>
              <w:left w:w="57" w:type="dxa"/>
              <w:right w:w="57" w:type="dxa"/>
            </w:tcMar>
            <w:vAlign w:val="center"/>
          </w:tcPr>
          <w:p w:rsidR="00F90F09" w:rsidRPr="00F90F09" w:rsidRDefault="00F90F09" w:rsidP="00F90F09">
            <w:pPr>
              <w:rPr>
                <w:lang w:val="en-GB"/>
              </w:rPr>
            </w:pPr>
            <w:r w:rsidRPr="00F90F09">
              <w:rPr>
                <w:lang w:val="en-GB"/>
              </w:rPr>
              <w:t>Project</w:t>
            </w:r>
          </w:p>
        </w:tc>
        <w:tc>
          <w:tcPr>
            <w:tcW w:w="511" w:type="pct"/>
            <w:tcBorders>
              <w:left w:val="single" w:sz="8" w:space="0" w:color="auto"/>
              <w:bottom w:val="single" w:sz="12" w:space="0" w:color="auto"/>
              <w:right w:val="single" w:sz="8" w:space="0" w:color="auto"/>
            </w:tcBorders>
            <w:tcMar>
              <w:left w:w="57" w:type="dxa"/>
              <w:right w:w="57" w:type="dxa"/>
            </w:tcMar>
            <w:vAlign w:val="center"/>
          </w:tcPr>
          <w:p w:rsidR="00F90F09" w:rsidRPr="00F90F09" w:rsidRDefault="00F90F09" w:rsidP="00F90F09">
            <w:pPr>
              <w:rPr>
                <w:lang w:val="en-GB"/>
              </w:rPr>
            </w:pPr>
          </w:p>
        </w:tc>
        <w:tc>
          <w:tcPr>
            <w:tcW w:w="806" w:type="pct"/>
            <w:gridSpan w:val="4"/>
            <w:tcBorders>
              <w:left w:val="single" w:sz="8" w:space="0" w:color="auto"/>
              <w:bottom w:val="single" w:sz="12" w:space="0" w:color="auto"/>
              <w:right w:val="single" w:sz="8" w:space="0" w:color="auto"/>
            </w:tcBorders>
            <w:tcMar>
              <w:left w:w="57" w:type="dxa"/>
              <w:right w:w="57" w:type="dxa"/>
            </w:tcMar>
          </w:tcPr>
          <w:p w:rsidR="00F90F09" w:rsidRPr="00F90F09" w:rsidRDefault="00F90F09" w:rsidP="00F90F09">
            <w:pPr>
              <w:rPr>
                <w:lang w:val="en-GB"/>
              </w:rPr>
            </w:pPr>
            <w:r w:rsidRPr="00F90F09">
              <w:rPr>
                <w:lang w:val="en-GB"/>
              </w:rPr>
              <w:t>(Other)</w:t>
            </w:r>
          </w:p>
        </w:tc>
        <w:tc>
          <w:tcPr>
            <w:tcW w:w="700" w:type="pct"/>
            <w:gridSpan w:val="2"/>
            <w:tcBorders>
              <w:left w:val="single" w:sz="8" w:space="0" w:color="auto"/>
              <w:bottom w:val="single" w:sz="12" w:space="0" w:color="auto"/>
              <w:right w:val="single" w:sz="12" w:space="0" w:color="auto"/>
            </w:tcBorders>
            <w:tcMar>
              <w:left w:w="57" w:type="dxa"/>
              <w:right w:w="57" w:type="dxa"/>
            </w:tcMar>
            <w:vAlign w:val="center"/>
          </w:tcPr>
          <w:p w:rsidR="00F90F09" w:rsidRPr="00F90F09" w:rsidRDefault="00F90F09" w:rsidP="00F90F09">
            <w:pPr>
              <w:rPr>
                <w:lang w:val="en-GB"/>
              </w:rPr>
            </w:pPr>
          </w:p>
        </w:tc>
      </w:tr>
      <w:tr w:rsidR="00F90F09" w:rsidRPr="00F90F09" w:rsidTr="00AA049D">
        <w:tc>
          <w:tcPr>
            <w:tcW w:w="1012" w:type="pct"/>
            <w:gridSpan w:val="2"/>
            <w:tcBorders>
              <w:top w:val="single" w:sz="12" w:space="0" w:color="auto"/>
              <w:left w:val="single" w:sz="12" w:space="0" w:color="auto"/>
              <w:bottom w:val="single" w:sz="12" w:space="0" w:color="auto"/>
            </w:tcBorders>
            <w:shd w:val="clear" w:color="auto" w:fill="CCFFFF"/>
            <w:tcMar>
              <w:left w:w="57" w:type="dxa"/>
              <w:right w:w="57" w:type="dxa"/>
            </w:tcMar>
          </w:tcPr>
          <w:p w:rsidR="00F90F09" w:rsidRPr="00F90F09" w:rsidRDefault="00F90F09" w:rsidP="00F90F09">
            <w:pPr>
              <w:rPr>
                <w:lang w:val="en-GB"/>
              </w:rPr>
            </w:pPr>
            <w:r w:rsidRPr="00F90F09">
              <w:rPr>
                <w:lang w:val="en-GB"/>
              </w:rPr>
              <w:t xml:space="preserve">Evaluation and assessment in class and final examination </w:t>
            </w:r>
          </w:p>
        </w:tc>
        <w:tc>
          <w:tcPr>
            <w:tcW w:w="3988" w:type="pct"/>
            <w:gridSpan w:val="12"/>
            <w:tcBorders>
              <w:top w:val="single" w:sz="12" w:space="0" w:color="auto"/>
              <w:bottom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Class attendance: 12,5 points</w:t>
            </w:r>
          </w:p>
          <w:p w:rsidR="00F90F09" w:rsidRPr="00F90F09" w:rsidRDefault="00F90F09" w:rsidP="00F90F09">
            <w:pPr>
              <w:rPr>
                <w:lang w:val="en-GB"/>
              </w:rPr>
            </w:pPr>
            <w:r w:rsidRPr="00F90F09">
              <w:rPr>
                <w:lang w:val="en-GB"/>
              </w:rPr>
              <w:t>Computer practice: 7,5 points</w:t>
            </w:r>
          </w:p>
          <w:p w:rsidR="00F90F09" w:rsidRPr="00F90F09" w:rsidRDefault="00F90F09" w:rsidP="00F90F09">
            <w:pPr>
              <w:rPr>
                <w:lang w:val="en-GB"/>
              </w:rPr>
            </w:pPr>
            <w:r w:rsidRPr="00F90F09">
              <w:rPr>
                <w:lang w:val="en-GB"/>
              </w:rPr>
              <w:t>Independent creation of program code / experimental work: 30 points</w:t>
            </w:r>
          </w:p>
          <w:p w:rsidR="00F90F09" w:rsidRPr="00F90F09" w:rsidRDefault="00F90F09" w:rsidP="00F90F09">
            <w:pPr>
              <w:rPr>
                <w:lang w:val="en-GB"/>
              </w:rPr>
            </w:pPr>
            <w:r w:rsidRPr="00F90F09">
              <w:rPr>
                <w:lang w:val="en-GB"/>
              </w:rPr>
              <w:t>Preliminary examinations (2): 50 points</w:t>
            </w:r>
          </w:p>
          <w:p w:rsidR="00F90F09" w:rsidRPr="00F90F09" w:rsidRDefault="00F90F09" w:rsidP="00F90F09">
            <w:pPr>
              <w:rPr>
                <w:lang w:val="en-GB"/>
              </w:rPr>
            </w:pPr>
          </w:p>
        </w:tc>
      </w:tr>
      <w:tr w:rsidR="00F90F09" w:rsidRPr="00F90F09" w:rsidTr="00AA049D">
        <w:tc>
          <w:tcPr>
            <w:tcW w:w="1012" w:type="pct"/>
            <w:gridSpan w:val="2"/>
            <w:vMerge w:val="restart"/>
            <w:tcBorders>
              <w:top w:val="single" w:sz="12" w:space="0" w:color="auto"/>
              <w:left w:val="single" w:sz="12" w:space="0" w:color="auto"/>
            </w:tcBorders>
            <w:shd w:val="clear" w:color="auto" w:fill="CCFFFF"/>
            <w:tcMar>
              <w:left w:w="57" w:type="dxa"/>
              <w:right w:w="57" w:type="dxa"/>
            </w:tcMar>
          </w:tcPr>
          <w:p w:rsidR="00F90F09" w:rsidRPr="00F90F09" w:rsidRDefault="00F90F09" w:rsidP="00F90F09">
            <w:pPr>
              <w:rPr>
                <w:lang w:val="en-GB"/>
              </w:rPr>
            </w:pPr>
          </w:p>
          <w:p w:rsidR="00F90F09" w:rsidRPr="00F90F09" w:rsidRDefault="00F90F09" w:rsidP="00F90F09">
            <w:pPr>
              <w:rPr>
                <w:lang w:val="en-GB"/>
              </w:rPr>
            </w:pPr>
            <w:r w:rsidRPr="00F90F09">
              <w:rPr>
                <w:lang w:val="en-GB"/>
              </w:rPr>
              <w:lastRenderedPageBreak/>
              <w:t>Recommended reading (available in library and through the media)</w:t>
            </w:r>
          </w:p>
          <w:p w:rsidR="00F90F09" w:rsidRPr="00F90F09" w:rsidRDefault="00F90F09" w:rsidP="00F90F09">
            <w:pPr>
              <w:rPr>
                <w:lang w:val="en-GB"/>
              </w:rPr>
            </w:pPr>
          </w:p>
        </w:tc>
        <w:tc>
          <w:tcPr>
            <w:tcW w:w="2531" w:type="pct"/>
            <w:gridSpan w:val="7"/>
            <w:tcBorders>
              <w:top w:val="single" w:sz="12" w:space="0" w:color="auto"/>
              <w:right w:val="single" w:sz="8" w:space="0" w:color="auto"/>
            </w:tcBorders>
            <w:shd w:val="clear" w:color="auto" w:fill="CCECFF"/>
            <w:tcMar>
              <w:left w:w="57" w:type="dxa"/>
              <w:right w:w="57" w:type="dxa"/>
            </w:tcMar>
            <w:vAlign w:val="center"/>
          </w:tcPr>
          <w:p w:rsidR="00F90F09" w:rsidRPr="00F90F09" w:rsidRDefault="00F90F09" w:rsidP="00F90F09">
            <w:pPr>
              <w:rPr>
                <w:b/>
                <w:lang w:val="en-GB"/>
              </w:rPr>
            </w:pPr>
            <w:r w:rsidRPr="00F90F09">
              <w:rPr>
                <w:b/>
                <w:lang w:val="en-GB"/>
              </w:rPr>
              <w:lastRenderedPageBreak/>
              <w:t>Title</w:t>
            </w:r>
          </w:p>
        </w:tc>
        <w:tc>
          <w:tcPr>
            <w:tcW w:w="657" w:type="pct"/>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90F09" w:rsidRPr="00F90F09" w:rsidRDefault="00F90F09" w:rsidP="00F90F09">
            <w:pPr>
              <w:rPr>
                <w:b/>
                <w:lang w:val="en-GB"/>
              </w:rPr>
            </w:pPr>
            <w:r w:rsidRPr="00F90F09">
              <w:rPr>
                <w:b/>
                <w:lang w:val="en-GB"/>
              </w:rPr>
              <w:t xml:space="preserve">Number of copies in </w:t>
            </w:r>
            <w:r w:rsidRPr="00F90F09">
              <w:rPr>
                <w:b/>
                <w:lang w:val="en-GB"/>
              </w:rPr>
              <w:lastRenderedPageBreak/>
              <w:t>the library</w:t>
            </w:r>
          </w:p>
        </w:tc>
        <w:tc>
          <w:tcPr>
            <w:tcW w:w="801" w:type="pct"/>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90F09" w:rsidRPr="00F90F09" w:rsidRDefault="00F90F09" w:rsidP="00F90F09">
            <w:pPr>
              <w:rPr>
                <w:b/>
                <w:lang w:val="en-GB"/>
              </w:rPr>
            </w:pPr>
            <w:r w:rsidRPr="00F90F09">
              <w:rPr>
                <w:b/>
                <w:lang w:val="en-GB"/>
              </w:rPr>
              <w:lastRenderedPageBreak/>
              <w:t xml:space="preserve">Availability through other </w:t>
            </w:r>
            <w:r w:rsidRPr="00F90F09">
              <w:rPr>
                <w:b/>
                <w:lang w:val="en-GB"/>
              </w:rPr>
              <w:lastRenderedPageBreak/>
              <w:t>media</w:t>
            </w:r>
          </w:p>
        </w:tc>
      </w:tr>
      <w:tr w:rsidR="00F90F09" w:rsidRPr="00F90F09" w:rsidTr="00AA049D">
        <w:trPr>
          <w:trHeight w:val="75"/>
        </w:trPr>
        <w:tc>
          <w:tcPr>
            <w:tcW w:w="1012" w:type="pct"/>
            <w:gridSpan w:val="2"/>
            <w:vMerge/>
            <w:tcBorders>
              <w:left w:val="single" w:sz="12" w:space="0" w:color="auto"/>
            </w:tcBorders>
            <w:shd w:val="clear" w:color="auto" w:fill="CCFFFF"/>
            <w:tcMar>
              <w:left w:w="57" w:type="dxa"/>
              <w:right w:w="57" w:type="dxa"/>
            </w:tcMar>
          </w:tcPr>
          <w:p w:rsidR="00F90F09" w:rsidRPr="00F90F09" w:rsidRDefault="00F90F09" w:rsidP="00F90F09">
            <w:pPr>
              <w:numPr>
                <w:ilvl w:val="0"/>
                <w:numId w:val="4"/>
              </w:numPr>
              <w:rPr>
                <w:lang w:val="en-GB"/>
              </w:rPr>
            </w:pPr>
          </w:p>
        </w:tc>
        <w:tc>
          <w:tcPr>
            <w:tcW w:w="2531" w:type="pct"/>
            <w:gridSpan w:val="7"/>
            <w:tcBorders>
              <w:right w:val="single" w:sz="8" w:space="0" w:color="auto"/>
            </w:tcBorders>
            <w:tcMar>
              <w:left w:w="57" w:type="dxa"/>
              <w:right w:w="57" w:type="dxa"/>
            </w:tcMar>
          </w:tcPr>
          <w:p w:rsidR="00F90F09" w:rsidRPr="00F90F09" w:rsidRDefault="00F90F09" w:rsidP="00F90F09">
            <w:pPr>
              <w:numPr>
                <w:ilvl w:val="0"/>
                <w:numId w:val="3"/>
              </w:numPr>
              <w:rPr>
                <w:lang w:val="en-GB"/>
              </w:rPr>
            </w:pPr>
            <w:r w:rsidRPr="00F90F09">
              <w:rPr>
                <w:lang w:val="en-GB"/>
              </w:rPr>
              <w:t xml:space="preserve">I. </w:t>
            </w:r>
            <w:proofErr w:type="spellStart"/>
            <w:r w:rsidRPr="00F90F09">
              <w:rPr>
                <w:lang w:val="en-GB"/>
              </w:rPr>
              <w:t>Petrović</w:t>
            </w:r>
            <w:proofErr w:type="spellEnd"/>
            <w:r w:rsidRPr="00F90F09">
              <w:rPr>
                <w:lang w:val="en-GB"/>
              </w:rPr>
              <w:t xml:space="preserve">, </w:t>
            </w:r>
            <w:proofErr w:type="spellStart"/>
            <w:r w:rsidRPr="00F90F09">
              <w:rPr>
                <w:lang w:val="en-GB"/>
              </w:rPr>
              <w:t>Računalno</w:t>
            </w:r>
            <w:proofErr w:type="spellEnd"/>
            <w:r w:rsidRPr="00F90F09">
              <w:rPr>
                <w:lang w:val="en-GB"/>
              </w:rPr>
              <w:t xml:space="preserve"> </w:t>
            </w:r>
            <w:proofErr w:type="spellStart"/>
            <w:r w:rsidRPr="00F90F09">
              <w:rPr>
                <w:lang w:val="en-GB"/>
              </w:rPr>
              <w:t>upravljanje</w:t>
            </w:r>
            <w:proofErr w:type="spellEnd"/>
            <w:r w:rsidRPr="00F90F09">
              <w:rPr>
                <w:lang w:val="en-GB"/>
              </w:rPr>
              <w:t xml:space="preserve"> </w:t>
            </w:r>
            <w:proofErr w:type="spellStart"/>
            <w:r w:rsidRPr="00F90F09">
              <w:rPr>
                <w:lang w:val="en-GB"/>
              </w:rPr>
              <w:t>tehničkim</w:t>
            </w:r>
            <w:proofErr w:type="spellEnd"/>
            <w:r w:rsidRPr="00F90F09">
              <w:rPr>
                <w:lang w:val="en-GB"/>
              </w:rPr>
              <w:t xml:space="preserve"> </w:t>
            </w:r>
            <w:proofErr w:type="spellStart"/>
            <w:r w:rsidRPr="00F90F09">
              <w:rPr>
                <w:lang w:val="en-GB"/>
              </w:rPr>
              <w:t>sustavima</w:t>
            </w:r>
            <w:proofErr w:type="spellEnd"/>
            <w:r w:rsidRPr="00F90F09">
              <w:rPr>
                <w:lang w:val="en-GB"/>
              </w:rPr>
              <w:t xml:space="preserve">, </w:t>
            </w:r>
            <w:proofErr w:type="spellStart"/>
            <w:r w:rsidRPr="00F90F09">
              <w:rPr>
                <w:lang w:val="en-GB"/>
              </w:rPr>
              <w:t>FER</w:t>
            </w:r>
            <w:proofErr w:type="spellEnd"/>
            <w:r w:rsidRPr="00F90F09">
              <w:rPr>
                <w:lang w:val="en-GB"/>
              </w:rPr>
              <w:t xml:space="preserve"> Zagreb, 2011.</w:t>
            </w:r>
          </w:p>
        </w:tc>
        <w:tc>
          <w:tcPr>
            <w:tcW w:w="657" w:type="pct"/>
            <w:gridSpan w:val="2"/>
            <w:tcBorders>
              <w:top w:val="single" w:sz="8" w:space="0" w:color="auto"/>
              <w:left w:val="single" w:sz="8" w:space="0" w:color="auto"/>
              <w:right w:val="single" w:sz="8" w:space="0" w:color="auto"/>
            </w:tcBorders>
            <w:tcMar>
              <w:left w:w="57" w:type="dxa"/>
              <w:right w:w="57" w:type="dxa"/>
            </w:tcMar>
          </w:tcPr>
          <w:p w:rsidR="00F90F09" w:rsidRPr="00F90F09" w:rsidRDefault="00F90F09" w:rsidP="00F90F09">
            <w:pPr>
              <w:rPr>
                <w:lang w:val="en-GB"/>
              </w:rPr>
            </w:pPr>
          </w:p>
        </w:tc>
        <w:tc>
          <w:tcPr>
            <w:tcW w:w="801" w:type="pct"/>
            <w:gridSpan w:val="3"/>
            <w:tcBorders>
              <w:top w:val="single" w:sz="8" w:space="0" w:color="auto"/>
              <w:left w:val="single" w:sz="8"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WEB</w:t>
            </w:r>
          </w:p>
        </w:tc>
      </w:tr>
      <w:tr w:rsidR="00F90F09" w:rsidRPr="00F90F09" w:rsidTr="00AA049D">
        <w:trPr>
          <w:trHeight w:val="75"/>
        </w:trPr>
        <w:tc>
          <w:tcPr>
            <w:tcW w:w="1012" w:type="pct"/>
            <w:gridSpan w:val="2"/>
            <w:vMerge/>
            <w:tcBorders>
              <w:left w:val="single" w:sz="12" w:space="0" w:color="auto"/>
            </w:tcBorders>
            <w:shd w:val="clear" w:color="auto" w:fill="CCFFFF"/>
            <w:tcMar>
              <w:left w:w="57" w:type="dxa"/>
              <w:right w:w="57" w:type="dxa"/>
            </w:tcMar>
          </w:tcPr>
          <w:p w:rsidR="00F90F09" w:rsidRPr="00F90F09" w:rsidRDefault="00F90F09" w:rsidP="00F90F09">
            <w:pPr>
              <w:numPr>
                <w:ilvl w:val="0"/>
                <w:numId w:val="2"/>
              </w:numPr>
              <w:tabs>
                <w:tab w:val="num" w:pos="540"/>
              </w:tabs>
              <w:rPr>
                <w:lang w:val="en-GB"/>
              </w:rPr>
            </w:pPr>
          </w:p>
        </w:tc>
        <w:tc>
          <w:tcPr>
            <w:tcW w:w="2531" w:type="pct"/>
            <w:gridSpan w:val="7"/>
            <w:tcBorders>
              <w:right w:val="single" w:sz="8" w:space="0" w:color="auto"/>
            </w:tcBorders>
            <w:tcMar>
              <w:left w:w="57" w:type="dxa"/>
              <w:right w:w="57" w:type="dxa"/>
            </w:tcMar>
          </w:tcPr>
          <w:p w:rsidR="00F90F09" w:rsidRPr="00F90F09" w:rsidRDefault="00F90F09" w:rsidP="00F90F09">
            <w:pPr>
              <w:numPr>
                <w:ilvl w:val="0"/>
                <w:numId w:val="3"/>
              </w:numPr>
              <w:rPr>
                <w:lang w:val="en-GB"/>
              </w:rPr>
            </w:pPr>
            <w:r w:rsidRPr="00F90F09">
              <w:rPr>
                <w:lang w:val="en-GB"/>
              </w:rPr>
              <w:t xml:space="preserve">I. </w:t>
            </w:r>
            <w:proofErr w:type="spellStart"/>
            <w:r w:rsidRPr="00F90F09">
              <w:rPr>
                <w:lang w:val="en-GB"/>
              </w:rPr>
              <w:t>Vujović</w:t>
            </w:r>
            <w:proofErr w:type="spellEnd"/>
            <w:r w:rsidRPr="00F90F09">
              <w:rPr>
                <w:lang w:val="en-GB"/>
              </w:rPr>
              <w:t xml:space="preserve">, </w:t>
            </w:r>
            <w:proofErr w:type="spellStart"/>
            <w:r w:rsidRPr="00F90F09">
              <w:rPr>
                <w:lang w:val="en-GB"/>
              </w:rPr>
              <w:t>Računalno</w:t>
            </w:r>
            <w:proofErr w:type="spellEnd"/>
            <w:r w:rsidRPr="00F90F09">
              <w:rPr>
                <w:lang w:val="en-GB"/>
              </w:rPr>
              <w:t xml:space="preserve"> </w:t>
            </w:r>
            <w:proofErr w:type="spellStart"/>
            <w:r w:rsidRPr="00F90F09">
              <w:rPr>
                <w:lang w:val="en-GB"/>
              </w:rPr>
              <w:t>upravljanje</w:t>
            </w:r>
            <w:proofErr w:type="spellEnd"/>
            <w:r w:rsidRPr="00F90F09">
              <w:rPr>
                <w:lang w:val="en-GB"/>
              </w:rPr>
              <w:t xml:space="preserve"> </w:t>
            </w:r>
            <w:proofErr w:type="spellStart"/>
            <w:r w:rsidRPr="00F90F09">
              <w:rPr>
                <w:lang w:val="en-GB"/>
              </w:rPr>
              <w:t>tehničkim</w:t>
            </w:r>
            <w:proofErr w:type="spellEnd"/>
            <w:r w:rsidRPr="00F90F09">
              <w:rPr>
                <w:lang w:val="en-GB"/>
              </w:rPr>
              <w:t xml:space="preserve"> </w:t>
            </w:r>
            <w:proofErr w:type="spellStart"/>
            <w:r w:rsidRPr="00F90F09">
              <w:rPr>
                <w:lang w:val="en-GB"/>
              </w:rPr>
              <w:t>sustavima</w:t>
            </w:r>
            <w:proofErr w:type="spellEnd"/>
            <w:r w:rsidRPr="00F90F09">
              <w:rPr>
                <w:lang w:val="en-GB"/>
              </w:rPr>
              <w:t xml:space="preserve">, </w:t>
            </w:r>
            <w:proofErr w:type="spellStart"/>
            <w:r w:rsidRPr="00F90F09">
              <w:rPr>
                <w:lang w:val="en-GB"/>
              </w:rPr>
              <w:t>nastavni</w:t>
            </w:r>
            <w:proofErr w:type="spellEnd"/>
            <w:r w:rsidRPr="00F90F09">
              <w:rPr>
                <w:lang w:val="en-GB"/>
              </w:rPr>
              <w:t xml:space="preserve"> </w:t>
            </w:r>
            <w:proofErr w:type="spellStart"/>
            <w:r w:rsidRPr="00F90F09">
              <w:rPr>
                <w:lang w:val="en-GB"/>
              </w:rPr>
              <w:t>materijali</w:t>
            </w:r>
            <w:proofErr w:type="spellEnd"/>
            <w:r w:rsidRPr="00F90F09">
              <w:rPr>
                <w:lang w:val="en-GB"/>
              </w:rPr>
              <w:t xml:space="preserve"> </w:t>
            </w:r>
            <w:proofErr w:type="spellStart"/>
            <w:r w:rsidRPr="00F90F09">
              <w:rPr>
                <w:lang w:val="en-GB"/>
              </w:rPr>
              <w:t>na</w:t>
            </w:r>
            <w:proofErr w:type="spellEnd"/>
            <w:r w:rsidRPr="00F90F09">
              <w:rPr>
                <w:lang w:val="en-GB"/>
              </w:rPr>
              <w:t xml:space="preserve"> web </w:t>
            </w:r>
            <w:proofErr w:type="spellStart"/>
            <w:r w:rsidRPr="00F90F09">
              <w:rPr>
                <w:lang w:val="en-GB"/>
              </w:rPr>
              <w:t>stranici</w:t>
            </w:r>
            <w:proofErr w:type="spellEnd"/>
          </w:p>
          <w:p w:rsidR="00F90F09" w:rsidRPr="00F90F09" w:rsidRDefault="00F90F09" w:rsidP="00F90F09">
            <w:pPr>
              <w:rPr>
                <w:lang w:val="en-GB"/>
              </w:rPr>
            </w:pPr>
          </w:p>
        </w:tc>
        <w:tc>
          <w:tcPr>
            <w:tcW w:w="657" w:type="pct"/>
            <w:gridSpan w:val="2"/>
            <w:tcBorders>
              <w:left w:val="single" w:sz="8" w:space="0" w:color="auto"/>
              <w:right w:val="single" w:sz="8" w:space="0" w:color="auto"/>
            </w:tcBorders>
            <w:tcMar>
              <w:left w:w="57" w:type="dxa"/>
              <w:right w:w="57" w:type="dxa"/>
            </w:tcMar>
          </w:tcPr>
          <w:p w:rsidR="00F90F09" w:rsidRPr="00F90F09" w:rsidRDefault="00F90F09" w:rsidP="00F90F09">
            <w:pPr>
              <w:rPr>
                <w:lang w:val="en-GB"/>
              </w:rPr>
            </w:pPr>
          </w:p>
        </w:tc>
        <w:tc>
          <w:tcPr>
            <w:tcW w:w="801" w:type="pct"/>
            <w:gridSpan w:val="3"/>
            <w:tcBorders>
              <w:left w:val="single" w:sz="8"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WEB</w:t>
            </w:r>
          </w:p>
        </w:tc>
      </w:tr>
      <w:tr w:rsidR="00F90F09" w:rsidRPr="00F90F09" w:rsidTr="00AA049D">
        <w:trPr>
          <w:trHeight w:val="75"/>
        </w:trPr>
        <w:tc>
          <w:tcPr>
            <w:tcW w:w="1012" w:type="pct"/>
            <w:gridSpan w:val="2"/>
            <w:vMerge/>
            <w:tcBorders>
              <w:left w:val="single" w:sz="12" w:space="0" w:color="auto"/>
            </w:tcBorders>
            <w:shd w:val="clear" w:color="auto" w:fill="CCFFFF"/>
            <w:tcMar>
              <w:left w:w="57" w:type="dxa"/>
              <w:right w:w="57" w:type="dxa"/>
            </w:tcMar>
          </w:tcPr>
          <w:p w:rsidR="00F90F09" w:rsidRPr="00F90F09" w:rsidRDefault="00F90F09" w:rsidP="00F90F09">
            <w:pPr>
              <w:numPr>
                <w:ilvl w:val="0"/>
                <w:numId w:val="2"/>
              </w:numPr>
              <w:tabs>
                <w:tab w:val="num" w:pos="540"/>
              </w:tabs>
              <w:rPr>
                <w:lang w:val="en-GB"/>
              </w:rPr>
            </w:pPr>
          </w:p>
        </w:tc>
        <w:tc>
          <w:tcPr>
            <w:tcW w:w="2531" w:type="pct"/>
            <w:gridSpan w:val="7"/>
            <w:tcBorders>
              <w:right w:val="single" w:sz="8" w:space="0" w:color="auto"/>
            </w:tcBorders>
            <w:tcMar>
              <w:left w:w="57" w:type="dxa"/>
              <w:right w:w="57" w:type="dxa"/>
            </w:tcMar>
          </w:tcPr>
          <w:p w:rsidR="00F90F09" w:rsidRPr="00F90F09" w:rsidRDefault="00F90F09" w:rsidP="00F90F09">
            <w:pPr>
              <w:numPr>
                <w:ilvl w:val="0"/>
                <w:numId w:val="3"/>
              </w:numPr>
              <w:rPr>
                <w:lang w:val="en-GB"/>
              </w:rPr>
            </w:pPr>
            <w:r w:rsidRPr="00F90F09">
              <w:rPr>
                <w:lang w:val="en-GB"/>
              </w:rPr>
              <w:t xml:space="preserve">D. </w:t>
            </w:r>
            <w:proofErr w:type="spellStart"/>
            <w:r w:rsidRPr="00F90F09">
              <w:rPr>
                <w:lang w:val="en-GB"/>
              </w:rPr>
              <w:t>Kezić</w:t>
            </w:r>
            <w:proofErr w:type="spellEnd"/>
            <w:r w:rsidRPr="00F90F09">
              <w:rPr>
                <w:lang w:val="en-GB"/>
              </w:rPr>
              <w:t xml:space="preserve">, G. </w:t>
            </w:r>
            <w:proofErr w:type="spellStart"/>
            <w:r w:rsidRPr="00F90F09">
              <w:rPr>
                <w:lang w:val="en-GB"/>
              </w:rPr>
              <w:t>Smiljanić</w:t>
            </w:r>
            <w:proofErr w:type="spellEnd"/>
            <w:r w:rsidRPr="00F90F09">
              <w:rPr>
                <w:lang w:val="en-GB"/>
              </w:rPr>
              <w:t xml:space="preserve">, I. </w:t>
            </w:r>
            <w:proofErr w:type="spellStart"/>
            <w:r w:rsidRPr="00F90F09">
              <w:rPr>
                <w:lang w:val="en-GB"/>
              </w:rPr>
              <w:t>Vilović</w:t>
            </w:r>
            <w:proofErr w:type="spellEnd"/>
            <w:r w:rsidRPr="00F90F09">
              <w:rPr>
                <w:lang w:val="en-GB"/>
              </w:rPr>
              <w:t xml:space="preserve">, </w:t>
            </w:r>
            <w:proofErr w:type="spellStart"/>
            <w:r w:rsidRPr="00F90F09">
              <w:rPr>
                <w:lang w:val="en-GB"/>
              </w:rPr>
              <w:t>Računalno</w:t>
            </w:r>
            <w:proofErr w:type="spellEnd"/>
            <w:r w:rsidRPr="00F90F09">
              <w:rPr>
                <w:lang w:val="en-GB"/>
              </w:rPr>
              <w:t xml:space="preserve"> </w:t>
            </w:r>
            <w:proofErr w:type="spellStart"/>
            <w:r w:rsidRPr="00F90F09">
              <w:rPr>
                <w:lang w:val="en-GB"/>
              </w:rPr>
              <w:t>upravljanje</w:t>
            </w:r>
            <w:proofErr w:type="spellEnd"/>
            <w:r w:rsidRPr="00F90F09">
              <w:rPr>
                <w:lang w:val="en-GB"/>
              </w:rPr>
              <w:t xml:space="preserve"> </w:t>
            </w:r>
            <w:proofErr w:type="spellStart"/>
            <w:r w:rsidRPr="00F90F09">
              <w:rPr>
                <w:lang w:val="en-GB"/>
              </w:rPr>
              <w:t>tehničkim</w:t>
            </w:r>
            <w:proofErr w:type="spellEnd"/>
            <w:r w:rsidRPr="00F90F09">
              <w:rPr>
                <w:lang w:val="en-GB"/>
              </w:rPr>
              <w:t xml:space="preserve"> </w:t>
            </w:r>
            <w:proofErr w:type="spellStart"/>
            <w:r w:rsidRPr="00F90F09">
              <w:rPr>
                <w:lang w:val="en-GB"/>
              </w:rPr>
              <w:t>sustavima</w:t>
            </w:r>
            <w:proofErr w:type="spellEnd"/>
            <w:r w:rsidRPr="00F90F09">
              <w:rPr>
                <w:lang w:val="en-GB"/>
              </w:rPr>
              <w:t xml:space="preserve">, </w:t>
            </w:r>
            <w:proofErr w:type="spellStart"/>
            <w:r w:rsidRPr="00F90F09">
              <w:rPr>
                <w:lang w:val="en-GB"/>
              </w:rPr>
              <w:t>Pomorski</w:t>
            </w:r>
            <w:proofErr w:type="spellEnd"/>
            <w:r w:rsidRPr="00F90F09">
              <w:rPr>
                <w:lang w:val="en-GB"/>
              </w:rPr>
              <w:t xml:space="preserve"> </w:t>
            </w:r>
            <w:proofErr w:type="spellStart"/>
            <w:r w:rsidRPr="00F90F09">
              <w:rPr>
                <w:lang w:val="en-GB"/>
              </w:rPr>
              <w:t>fakultet</w:t>
            </w:r>
            <w:proofErr w:type="spellEnd"/>
            <w:r w:rsidRPr="00F90F09">
              <w:rPr>
                <w:lang w:val="en-GB"/>
              </w:rPr>
              <w:t xml:space="preserve"> u </w:t>
            </w:r>
            <w:proofErr w:type="spellStart"/>
            <w:r w:rsidRPr="00F90F09">
              <w:rPr>
                <w:lang w:val="en-GB"/>
              </w:rPr>
              <w:t>Splitu</w:t>
            </w:r>
            <w:proofErr w:type="spellEnd"/>
            <w:r w:rsidRPr="00F90F09">
              <w:rPr>
                <w:lang w:val="en-GB"/>
              </w:rPr>
              <w:t>, 2007.</w:t>
            </w:r>
          </w:p>
        </w:tc>
        <w:tc>
          <w:tcPr>
            <w:tcW w:w="657" w:type="pct"/>
            <w:gridSpan w:val="2"/>
            <w:tcBorders>
              <w:left w:val="single" w:sz="8" w:space="0" w:color="auto"/>
              <w:right w:val="single" w:sz="8" w:space="0" w:color="auto"/>
            </w:tcBorders>
            <w:tcMar>
              <w:left w:w="57" w:type="dxa"/>
              <w:right w:w="57" w:type="dxa"/>
            </w:tcMar>
          </w:tcPr>
          <w:p w:rsidR="00F90F09" w:rsidRPr="00F90F09" w:rsidRDefault="00F90F09" w:rsidP="00F90F09">
            <w:pPr>
              <w:rPr>
                <w:lang w:val="en-GB"/>
              </w:rPr>
            </w:pPr>
          </w:p>
        </w:tc>
        <w:tc>
          <w:tcPr>
            <w:tcW w:w="801" w:type="pct"/>
            <w:gridSpan w:val="3"/>
            <w:tcBorders>
              <w:left w:val="single" w:sz="8"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WEB</w:t>
            </w:r>
          </w:p>
        </w:tc>
      </w:tr>
      <w:tr w:rsidR="00F90F09" w:rsidRPr="00F90F09" w:rsidTr="00AA049D">
        <w:trPr>
          <w:trHeight w:val="75"/>
        </w:trPr>
        <w:tc>
          <w:tcPr>
            <w:tcW w:w="1012" w:type="pct"/>
            <w:gridSpan w:val="2"/>
            <w:vMerge/>
            <w:tcBorders>
              <w:left w:val="single" w:sz="12" w:space="0" w:color="auto"/>
            </w:tcBorders>
            <w:shd w:val="clear" w:color="auto" w:fill="CCFFFF"/>
            <w:tcMar>
              <w:left w:w="57" w:type="dxa"/>
              <w:right w:w="57" w:type="dxa"/>
            </w:tcMar>
          </w:tcPr>
          <w:p w:rsidR="00F90F09" w:rsidRPr="00F90F09" w:rsidRDefault="00F90F09" w:rsidP="00F90F09">
            <w:pPr>
              <w:numPr>
                <w:ilvl w:val="0"/>
                <w:numId w:val="2"/>
              </w:numPr>
              <w:tabs>
                <w:tab w:val="num" w:pos="540"/>
              </w:tabs>
              <w:rPr>
                <w:lang w:val="en-GB"/>
              </w:rPr>
            </w:pPr>
          </w:p>
        </w:tc>
        <w:tc>
          <w:tcPr>
            <w:tcW w:w="2531" w:type="pct"/>
            <w:gridSpan w:val="7"/>
            <w:tcBorders>
              <w:right w:val="single" w:sz="8" w:space="0" w:color="auto"/>
            </w:tcBorders>
            <w:tcMar>
              <w:left w:w="57" w:type="dxa"/>
              <w:right w:w="57" w:type="dxa"/>
            </w:tcMar>
          </w:tcPr>
          <w:p w:rsidR="00F90F09" w:rsidRPr="00F90F09" w:rsidRDefault="00F90F09" w:rsidP="00F90F09">
            <w:pPr>
              <w:rPr>
                <w:lang w:val="en-GB"/>
              </w:rPr>
            </w:pPr>
            <w:r w:rsidRPr="00F90F09">
              <w:rPr>
                <w:lang w:val="en-GB"/>
              </w:rPr>
              <w:t xml:space="preserve">4.     </w:t>
            </w:r>
            <w:proofErr w:type="spellStart"/>
            <w:r w:rsidRPr="00F90F09">
              <w:rPr>
                <w:lang w:val="en-GB"/>
              </w:rPr>
              <w:t>Siemensov</w:t>
            </w:r>
            <w:proofErr w:type="spellEnd"/>
            <w:r w:rsidRPr="00F90F09">
              <w:rPr>
                <w:lang w:val="en-GB"/>
              </w:rPr>
              <w:t xml:space="preserve"> LOGO, Siemens.</w:t>
            </w:r>
          </w:p>
        </w:tc>
        <w:tc>
          <w:tcPr>
            <w:tcW w:w="657" w:type="pct"/>
            <w:gridSpan w:val="2"/>
            <w:tcBorders>
              <w:left w:val="single" w:sz="8" w:space="0" w:color="auto"/>
              <w:right w:val="single" w:sz="8" w:space="0" w:color="auto"/>
            </w:tcBorders>
            <w:tcMar>
              <w:left w:w="57" w:type="dxa"/>
              <w:right w:w="57" w:type="dxa"/>
            </w:tcMar>
          </w:tcPr>
          <w:p w:rsidR="00F90F09" w:rsidRPr="00F90F09" w:rsidRDefault="00F90F09" w:rsidP="00F90F09">
            <w:pPr>
              <w:rPr>
                <w:lang w:val="en-GB"/>
              </w:rPr>
            </w:pPr>
          </w:p>
        </w:tc>
        <w:tc>
          <w:tcPr>
            <w:tcW w:w="801" w:type="pct"/>
            <w:gridSpan w:val="3"/>
            <w:tcBorders>
              <w:left w:val="single" w:sz="8"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WEB</w:t>
            </w:r>
          </w:p>
        </w:tc>
      </w:tr>
      <w:tr w:rsidR="00F90F09" w:rsidRPr="00F90F09" w:rsidTr="00AA049D">
        <w:tc>
          <w:tcPr>
            <w:tcW w:w="1012" w:type="pct"/>
            <w:gridSpan w:val="2"/>
            <w:tcBorders>
              <w:top w:val="single" w:sz="12" w:space="0" w:color="auto"/>
              <w:left w:val="single" w:sz="12" w:space="0" w:color="auto"/>
            </w:tcBorders>
            <w:shd w:val="clear" w:color="auto" w:fill="CCFFFF"/>
            <w:tcMar>
              <w:left w:w="57" w:type="dxa"/>
              <w:right w:w="57" w:type="dxa"/>
            </w:tcMar>
          </w:tcPr>
          <w:p w:rsidR="00F90F09" w:rsidRPr="00F90F09" w:rsidRDefault="00F90F09" w:rsidP="00F90F09">
            <w:pPr>
              <w:rPr>
                <w:lang w:val="en-GB"/>
              </w:rPr>
            </w:pPr>
            <w:r w:rsidRPr="00F90F09">
              <w:rPr>
                <w:lang w:val="en-GB"/>
              </w:rPr>
              <w:t>Supplementary reading</w:t>
            </w:r>
          </w:p>
          <w:p w:rsidR="00F90F09" w:rsidRPr="00F90F09" w:rsidRDefault="00F90F09" w:rsidP="00F90F09">
            <w:pPr>
              <w:rPr>
                <w:lang w:val="en-GB"/>
              </w:rPr>
            </w:pPr>
          </w:p>
        </w:tc>
        <w:tc>
          <w:tcPr>
            <w:tcW w:w="3988" w:type="pct"/>
            <w:gridSpan w:val="12"/>
            <w:tcBorders>
              <w:top w:val="single" w:sz="12" w:space="0" w:color="auto"/>
              <w:right w:val="single" w:sz="12" w:space="0" w:color="auto"/>
            </w:tcBorders>
            <w:tcMar>
              <w:left w:w="57" w:type="dxa"/>
              <w:right w:w="57" w:type="dxa"/>
            </w:tcMar>
          </w:tcPr>
          <w:p w:rsidR="00F90F09" w:rsidRPr="00F90F09" w:rsidRDefault="00F90F09" w:rsidP="00F90F09">
            <w:pPr>
              <w:rPr>
                <w:lang w:val="en-GB"/>
              </w:rPr>
            </w:pPr>
            <w:r w:rsidRPr="00F90F09">
              <w:rPr>
                <w:lang w:val="en-GB"/>
              </w:rPr>
              <w:t xml:space="preserve">1. </w:t>
            </w:r>
            <w:smartTag w:uri="urn:schemas-microsoft-com:office:smarttags" w:element="place">
              <w:r w:rsidRPr="00F90F09">
                <w:rPr>
                  <w:lang w:val="en-GB"/>
                </w:rPr>
                <w:t>Bolton</w:t>
              </w:r>
            </w:smartTag>
            <w:r w:rsidRPr="00F90F09">
              <w:rPr>
                <w:lang w:val="en-GB"/>
              </w:rPr>
              <w:t xml:space="preserve">, W.: Programmable logic controllers, </w:t>
            </w:r>
            <w:proofErr w:type="spellStart"/>
            <w:r w:rsidRPr="00F90F09">
              <w:rPr>
                <w:lang w:val="en-GB"/>
              </w:rPr>
              <w:t>Bidlles</w:t>
            </w:r>
            <w:proofErr w:type="spellEnd"/>
            <w:r w:rsidRPr="00F90F09">
              <w:rPr>
                <w:lang w:val="en-GB"/>
              </w:rPr>
              <w:t xml:space="preserve"> Ltd., 2002.</w:t>
            </w:r>
          </w:p>
          <w:p w:rsidR="00F90F09" w:rsidRPr="00F90F09" w:rsidRDefault="00F90F09" w:rsidP="00F90F09">
            <w:pPr>
              <w:rPr>
                <w:lang w:val="en-GB"/>
              </w:rPr>
            </w:pPr>
            <w:r w:rsidRPr="00F90F09">
              <w:rPr>
                <w:lang w:val="en-GB"/>
              </w:rPr>
              <w:t>2. EL-</w:t>
            </w:r>
            <w:proofErr w:type="spellStart"/>
            <w:r w:rsidRPr="00F90F09">
              <w:rPr>
                <w:lang w:val="en-GB"/>
              </w:rPr>
              <w:t>Hawary</w:t>
            </w:r>
            <w:proofErr w:type="spellEnd"/>
            <w:r w:rsidRPr="00F90F09">
              <w:rPr>
                <w:lang w:val="en-GB"/>
              </w:rPr>
              <w:t>, F.: The Ocean Engineering Handbook, CRC Press, 2001.</w:t>
            </w:r>
          </w:p>
        </w:tc>
      </w:tr>
      <w:tr w:rsidR="00F90F09" w:rsidRPr="00F90F09" w:rsidTr="00AA049D">
        <w:tc>
          <w:tcPr>
            <w:tcW w:w="1012" w:type="pct"/>
            <w:gridSpan w:val="2"/>
            <w:tcBorders>
              <w:left w:val="single" w:sz="12" w:space="0" w:color="auto"/>
            </w:tcBorders>
            <w:shd w:val="clear" w:color="auto" w:fill="CCFFFF"/>
            <w:tcMar>
              <w:left w:w="57" w:type="dxa"/>
              <w:right w:w="57" w:type="dxa"/>
            </w:tcMar>
          </w:tcPr>
          <w:p w:rsidR="00F90F09" w:rsidRPr="00F90F09" w:rsidRDefault="00F90F09" w:rsidP="00F90F09">
            <w:pPr>
              <w:rPr>
                <w:lang w:val="en-GB"/>
              </w:rPr>
            </w:pPr>
            <w:r w:rsidRPr="00F90F09">
              <w:rPr>
                <w:lang w:val="en-GB"/>
              </w:rPr>
              <w:t>Quality assessment ensuring the determined learning outcomes</w:t>
            </w:r>
          </w:p>
        </w:tc>
        <w:tc>
          <w:tcPr>
            <w:tcW w:w="3988" w:type="pct"/>
            <w:gridSpan w:val="12"/>
            <w:tcBorders>
              <w:right w:val="single" w:sz="12" w:space="0" w:color="auto"/>
            </w:tcBorders>
            <w:tcMar>
              <w:left w:w="57" w:type="dxa"/>
              <w:right w:w="57" w:type="dxa"/>
            </w:tcMar>
          </w:tcPr>
          <w:p w:rsidR="00F90F09" w:rsidRPr="00F90F09" w:rsidRDefault="00F90F09" w:rsidP="00F90F09">
            <w:pPr>
              <w:rPr>
                <w:lang w:val="en-GB"/>
              </w:rPr>
            </w:pPr>
            <w:r w:rsidRPr="00F90F09">
              <w:rPr>
                <w:lang w:val="en-GB"/>
              </w:rPr>
              <w:t>University questionnaire, student evidence list, Faculty surveillance</w:t>
            </w:r>
          </w:p>
          <w:p w:rsidR="00F90F09" w:rsidRPr="00F90F09" w:rsidRDefault="00F90F09" w:rsidP="00F90F09">
            <w:pPr>
              <w:rPr>
                <w:lang w:val="en-GB"/>
              </w:rPr>
            </w:pPr>
          </w:p>
        </w:tc>
      </w:tr>
      <w:tr w:rsidR="00F90F09" w:rsidRPr="00F90F09" w:rsidTr="00AA049D">
        <w:tc>
          <w:tcPr>
            <w:tcW w:w="1012" w:type="pct"/>
            <w:gridSpan w:val="2"/>
            <w:tcBorders>
              <w:left w:val="single" w:sz="12" w:space="0" w:color="auto"/>
              <w:bottom w:val="single" w:sz="12" w:space="0" w:color="auto"/>
            </w:tcBorders>
            <w:shd w:val="clear" w:color="auto" w:fill="CCFFFF"/>
            <w:tcMar>
              <w:left w:w="57" w:type="dxa"/>
              <w:right w:w="57" w:type="dxa"/>
            </w:tcMar>
          </w:tcPr>
          <w:p w:rsidR="00F90F09" w:rsidRPr="00F90F09" w:rsidRDefault="00F90F09" w:rsidP="00F90F09">
            <w:pPr>
              <w:rPr>
                <w:lang w:val="en-GB"/>
              </w:rPr>
            </w:pPr>
            <w:r w:rsidRPr="00F90F09">
              <w:rPr>
                <w:lang w:val="en-GB"/>
              </w:rPr>
              <w:t>Other (according to the proponent)</w:t>
            </w:r>
          </w:p>
        </w:tc>
        <w:tc>
          <w:tcPr>
            <w:tcW w:w="3988" w:type="pct"/>
            <w:gridSpan w:val="12"/>
            <w:tcBorders>
              <w:bottom w:val="single" w:sz="12" w:space="0" w:color="auto"/>
              <w:right w:val="single" w:sz="12" w:space="0" w:color="auto"/>
            </w:tcBorders>
            <w:tcMar>
              <w:left w:w="57" w:type="dxa"/>
              <w:right w:w="57" w:type="dxa"/>
            </w:tcMar>
          </w:tcPr>
          <w:p w:rsidR="00F90F09" w:rsidRPr="00F90F09" w:rsidRDefault="00F90F09" w:rsidP="00F90F09">
            <w:pPr>
              <w:rPr>
                <w:lang w:val="en-GB"/>
              </w:rPr>
            </w:pPr>
          </w:p>
        </w:tc>
      </w:tr>
    </w:tbl>
    <w:p w:rsidR="00F90F09" w:rsidRPr="00F90F09" w:rsidRDefault="00F90F09" w:rsidP="00F90F09">
      <w:pPr>
        <w:rPr>
          <w:b/>
          <w:lang w:val="en-GB"/>
        </w:rPr>
      </w:pPr>
    </w:p>
    <w:p w:rsidR="00544C11" w:rsidRDefault="00544C11"/>
    <w:sectPr w:rsidR="00544C11" w:rsidSect="00544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7563"/>
    <w:multiLevelType w:val="hybridMultilevel"/>
    <w:tmpl w:val="2458B1BA"/>
    <w:lvl w:ilvl="0" w:tplc="C86ED380">
      <w:start w:val="1"/>
      <w:numFmt w:val="decimal"/>
      <w:lvlText w:val="%1."/>
      <w:lvlJc w:val="left"/>
      <w:pPr>
        <w:tabs>
          <w:tab w:val="num" w:pos="720"/>
        </w:tabs>
        <w:ind w:left="720" w:hanging="360"/>
      </w:pPr>
      <w:rPr>
        <w:rFonts w:ascii="Arial" w:eastAsia="Calibri" w:hAnsi="Arial" w:cs="Arial"/>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nsid w:val="34BA03AF"/>
    <w:multiLevelType w:val="hybridMultilevel"/>
    <w:tmpl w:val="1CE26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A27FFB"/>
    <w:multiLevelType w:val="hybridMultilevel"/>
    <w:tmpl w:val="E5EC4A20"/>
    <w:lvl w:ilvl="0" w:tplc="041A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90F09"/>
    <w:rsid w:val="00544C11"/>
    <w:rsid w:val="00F90F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2014-09-28T21:19:00Z</dcterms:created>
  <dcterms:modified xsi:type="dcterms:W3CDTF">2014-09-28T21:20:00Z</dcterms:modified>
</cp:coreProperties>
</file>